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404" w:rsidRPr="00B84FBD" w:rsidRDefault="00117404" w:rsidP="00117404">
      <w:pPr>
        <w:pStyle w:val="NoSpacing"/>
        <w:rPr>
          <w:rFonts w:ascii="Times New Roman" w:hAnsi="Times New Roman" w:cs="Times New Roman"/>
          <w:sz w:val="24"/>
          <w:szCs w:val="24"/>
        </w:rPr>
      </w:pPr>
      <w:r w:rsidRPr="00B84FBD">
        <w:rPr>
          <w:rFonts w:ascii="Times New Roman" w:hAnsi="Times New Roman" w:cs="Times New Roman"/>
          <w:sz w:val="24"/>
          <w:szCs w:val="24"/>
        </w:rPr>
        <w:t>C3C James Rushing</w:t>
      </w:r>
    </w:p>
    <w:p w:rsidR="00117404" w:rsidRPr="00B84FBD" w:rsidRDefault="00117404" w:rsidP="00117404">
      <w:pPr>
        <w:pStyle w:val="NoSpacing"/>
        <w:rPr>
          <w:rFonts w:ascii="Times New Roman" w:hAnsi="Times New Roman" w:cs="Times New Roman"/>
          <w:sz w:val="24"/>
          <w:szCs w:val="24"/>
        </w:rPr>
      </w:pPr>
      <w:r w:rsidRPr="00B84FBD">
        <w:rPr>
          <w:rFonts w:ascii="Times New Roman" w:hAnsi="Times New Roman" w:cs="Times New Roman"/>
          <w:sz w:val="24"/>
          <w:szCs w:val="24"/>
        </w:rPr>
        <w:t>OR 310 T5</w:t>
      </w:r>
    </w:p>
    <w:p w:rsidR="00117404" w:rsidRPr="00B84FBD" w:rsidRDefault="00117404" w:rsidP="00117404">
      <w:pPr>
        <w:pStyle w:val="NoSpacing"/>
        <w:rPr>
          <w:rFonts w:ascii="Times New Roman" w:hAnsi="Times New Roman" w:cs="Times New Roman"/>
          <w:sz w:val="24"/>
          <w:szCs w:val="24"/>
        </w:rPr>
      </w:pPr>
      <w:r w:rsidRPr="00B84FBD">
        <w:rPr>
          <w:rFonts w:ascii="Times New Roman" w:hAnsi="Times New Roman" w:cs="Times New Roman"/>
          <w:sz w:val="24"/>
          <w:szCs w:val="24"/>
        </w:rPr>
        <w:t>Captain Miller</w:t>
      </w:r>
    </w:p>
    <w:p w:rsidR="00117404" w:rsidRPr="00B84FBD" w:rsidRDefault="00117404" w:rsidP="00117404">
      <w:pPr>
        <w:pStyle w:val="NoSpacing"/>
        <w:rPr>
          <w:rFonts w:ascii="Times New Roman" w:hAnsi="Times New Roman" w:cs="Times New Roman"/>
          <w:sz w:val="24"/>
          <w:szCs w:val="24"/>
        </w:rPr>
      </w:pPr>
      <w:r w:rsidRPr="00B84FBD">
        <w:rPr>
          <w:rFonts w:ascii="Times New Roman" w:hAnsi="Times New Roman" w:cs="Times New Roman"/>
          <w:sz w:val="24"/>
          <w:szCs w:val="24"/>
        </w:rPr>
        <w:t>15 March 2013</w:t>
      </w:r>
    </w:p>
    <w:p w:rsidR="00117404" w:rsidRPr="00B84FBD" w:rsidRDefault="00117404" w:rsidP="00117404">
      <w:pPr>
        <w:pStyle w:val="NoSpacing"/>
        <w:jc w:val="center"/>
        <w:rPr>
          <w:rFonts w:ascii="Times New Roman" w:hAnsi="Times New Roman" w:cs="Times New Roman"/>
          <w:sz w:val="24"/>
          <w:szCs w:val="24"/>
        </w:rPr>
      </w:pPr>
      <w:r w:rsidRPr="00B84FBD">
        <w:rPr>
          <w:rFonts w:ascii="Times New Roman" w:hAnsi="Times New Roman" w:cs="Times New Roman"/>
          <w:sz w:val="24"/>
          <w:szCs w:val="24"/>
        </w:rPr>
        <w:t>MADM Execu</w:t>
      </w:r>
      <w:r w:rsidR="004E2DF4">
        <w:rPr>
          <w:rFonts w:ascii="Times New Roman" w:hAnsi="Times New Roman" w:cs="Times New Roman"/>
          <w:sz w:val="24"/>
          <w:szCs w:val="24"/>
        </w:rPr>
        <w:t>t</w:t>
      </w:r>
      <w:r w:rsidRPr="00B84FBD">
        <w:rPr>
          <w:rFonts w:ascii="Times New Roman" w:hAnsi="Times New Roman" w:cs="Times New Roman"/>
          <w:sz w:val="24"/>
          <w:szCs w:val="24"/>
        </w:rPr>
        <w:t>ive Summary</w:t>
      </w:r>
    </w:p>
    <w:p w:rsidR="00117404" w:rsidRPr="00B84FBD" w:rsidRDefault="00117404" w:rsidP="00117404">
      <w:pPr>
        <w:pStyle w:val="NoSpacing"/>
        <w:jc w:val="center"/>
        <w:rPr>
          <w:rFonts w:ascii="Times New Roman" w:hAnsi="Times New Roman" w:cs="Times New Roman"/>
          <w:sz w:val="24"/>
          <w:szCs w:val="24"/>
        </w:rPr>
      </w:pPr>
    </w:p>
    <w:p w:rsidR="00117404" w:rsidRPr="00B84FBD" w:rsidRDefault="005751B8" w:rsidP="00117404">
      <w:pPr>
        <w:pStyle w:val="NoSpacing"/>
        <w:rPr>
          <w:rFonts w:ascii="Times New Roman" w:hAnsi="Times New Roman" w:cs="Times New Roman"/>
          <w:sz w:val="24"/>
          <w:szCs w:val="24"/>
        </w:rPr>
      </w:pPr>
      <w:r w:rsidRPr="00B84FBD">
        <w:rPr>
          <w:rFonts w:ascii="Times New Roman" w:hAnsi="Times New Roman" w:cs="Times New Roman"/>
          <w:sz w:val="24"/>
          <w:szCs w:val="24"/>
        </w:rPr>
        <w:tab/>
        <w:t>To finalize the Outdoor Recreation’s vehicle purchase, Multi-Attribute D</w:t>
      </w:r>
      <w:r w:rsidR="00CF2C97" w:rsidRPr="00B84FBD">
        <w:rPr>
          <w:rFonts w:ascii="Times New Roman" w:hAnsi="Times New Roman" w:cs="Times New Roman"/>
          <w:sz w:val="24"/>
          <w:szCs w:val="24"/>
        </w:rPr>
        <w:t xml:space="preserve">ecision Making </w:t>
      </w:r>
      <w:r w:rsidR="00117404" w:rsidRPr="00B84FBD">
        <w:rPr>
          <w:rFonts w:ascii="Times New Roman" w:hAnsi="Times New Roman" w:cs="Times New Roman"/>
          <w:sz w:val="24"/>
          <w:szCs w:val="24"/>
        </w:rPr>
        <w:t>was used. The attributes that were analyzed include transporting customers to and from the mountains, hauling merchandise</w:t>
      </w:r>
      <w:r w:rsidRPr="00B84FBD">
        <w:rPr>
          <w:rFonts w:ascii="Times New Roman" w:hAnsi="Times New Roman" w:cs="Times New Roman"/>
          <w:sz w:val="24"/>
          <w:szCs w:val="24"/>
        </w:rPr>
        <w:t xml:space="preserve">, and towing </w:t>
      </w:r>
      <w:r w:rsidR="00117404" w:rsidRPr="00B84FBD">
        <w:rPr>
          <w:rFonts w:ascii="Times New Roman" w:hAnsi="Times New Roman" w:cs="Times New Roman"/>
          <w:sz w:val="24"/>
          <w:szCs w:val="24"/>
        </w:rPr>
        <w:t>trailers and boats. Upon using MADM analysis and analyzing eight vehicles, the Outdoor Rec center should purchase</w:t>
      </w:r>
      <w:r w:rsidRPr="00B84FBD">
        <w:rPr>
          <w:rFonts w:ascii="Times New Roman" w:hAnsi="Times New Roman" w:cs="Times New Roman"/>
          <w:sz w:val="24"/>
          <w:szCs w:val="24"/>
        </w:rPr>
        <w:t xml:space="preserve"> either a Ford F-250 Super Duty </w:t>
      </w:r>
      <w:r w:rsidR="00117404" w:rsidRPr="00B84FBD">
        <w:rPr>
          <w:rFonts w:ascii="Times New Roman" w:hAnsi="Times New Roman" w:cs="Times New Roman"/>
          <w:sz w:val="24"/>
          <w:szCs w:val="24"/>
        </w:rPr>
        <w:t>or a Dodge Ram 1500 w</w:t>
      </w:r>
      <w:r w:rsidRPr="00B84FBD">
        <w:rPr>
          <w:rFonts w:ascii="Times New Roman" w:hAnsi="Times New Roman" w:cs="Times New Roman"/>
          <w:sz w:val="24"/>
          <w:szCs w:val="24"/>
        </w:rPr>
        <w:t xml:space="preserve">ith a 5.7 liter </w:t>
      </w:r>
      <w:r w:rsidR="00117404" w:rsidRPr="00B84FBD">
        <w:rPr>
          <w:rFonts w:ascii="Times New Roman" w:hAnsi="Times New Roman" w:cs="Times New Roman"/>
          <w:sz w:val="24"/>
          <w:szCs w:val="24"/>
        </w:rPr>
        <w:t>Hemi engine (both are American made as requested)</w:t>
      </w:r>
      <w:r w:rsidR="00DD51EB" w:rsidRPr="00B84FBD">
        <w:rPr>
          <w:rFonts w:ascii="Times New Roman" w:hAnsi="Times New Roman" w:cs="Times New Roman"/>
          <w:sz w:val="24"/>
          <w:szCs w:val="24"/>
        </w:rPr>
        <w:t>.</w:t>
      </w:r>
      <w:r w:rsidR="00117404" w:rsidRPr="00B84FBD">
        <w:rPr>
          <w:rFonts w:ascii="Times New Roman" w:hAnsi="Times New Roman" w:cs="Times New Roman"/>
          <w:sz w:val="24"/>
          <w:szCs w:val="24"/>
        </w:rPr>
        <w:t xml:space="preserve"> </w:t>
      </w:r>
    </w:p>
    <w:p w:rsidR="00DD51EB" w:rsidRPr="00B84FBD" w:rsidRDefault="00DD51EB" w:rsidP="00117404">
      <w:pPr>
        <w:pStyle w:val="NoSpacing"/>
        <w:rPr>
          <w:rFonts w:ascii="Times New Roman" w:hAnsi="Times New Roman" w:cs="Times New Roman"/>
          <w:sz w:val="24"/>
          <w:szCs w:val="24"/>
        </w:rPr>
      </w:pPr>
      <w:r w:rsidRPr="00B84FBD">
        <w:rPr>
          <w:rFonts w:ascii="Times New Roman" w:hAnsi="Times New Roman" w:cs="Times New Roman"/>
          <w:sz w:val="24"/>
          <w:szCs w:val="24"/>
        </w:rPr>
        <w:tab/>
      </w:r>
      <w:r w:rsidR="00CF2C97" w:rsidRPr="00B84FBD">
        <w:rPr>
          <w:rFonts w:ascii="Times New Roman" w:hAnsi="Times New Roman" w:cs="Times New Roman"/>
          <w:sz w:val="24"/>
          <w:szCs w:val="24"/>
        </w:rPr>
        <w:t xml:space="preserve">In order to use multi-attribute decision making, the ORC’s requirements were first considered, followed </w:t>
      </w:r>
      <w:r w:rsidR="005751B8" w:rsidRPr="00B84FBD">
        <w:rPr>
          <w:rFonts w:ascii="Times New Roman" w:hAnsi="Times New Roman" w:cs="Times New Roman"/>
          <w:sz w:val="24"/>
          <w:szCs w:val="24"/>
        </w:rPr>
        <w:t>by</w:t>
      </w:r>
      <w:r w:rsidR="00CF2C97" w:rsidRPr="00B84FBD">
        <w:rPr>
          <w:rFonts w:ascii="Times New Roman" w:hAnsi="Times New Roman" w:cs="Times New Roman"/>
          <w:sz w:val="24"/>
          <w:szCs w:val="24"/>
        </w:rPr>
        <w:t xml:space="preserve"> inputs of various </w:t>
      </w:r>
      <w:r w:rsidR="005751B8" w:rsidRPr="00B84FBD">
        <w:rPr>
          <w:rFonts w:ascii="Times New Roman" w:hAnsi="Times New Roman" w:cs="Times New Roman"/>
          <w:sz w:val="24"/>
          <w:szCs w:val="24"/>
        </w:rPr>
        <w:t>others</w:t>
      </w:r>
      <w:r w:rsidR="00CF2C97" w:rsidRPr="00B84FBD">
        <w:rPr>
          <w:rFonts w:ascii="Times New Roman" w:hAnsi="Times New Roman" w:cs="Times New Roman"/>
          <w:sz w:val="24"/>
          <w:szCs w:val="24"/>
        </w:rPr>
        <w:t>. Each attribute was then taken into consideration and formed into 3 main goals, where the goals were then broken down into object</w:t>
      </w:r>
      <w:r w:rsidRPr="00B84FBD">
        <w:rPr>
          <w:rFonts w:ascii="Times New Roman" w:hAnsi="Times New Roman" w:cs="Times New Roman"/>
          <w:sz w:val="24"/>
          <w:szCs w:val="24"/>
        </w:rPr>
        <w:t>ives and attributes</w:t>
      </w:r>
      <w:r w:rsidR="00CF2C97" w:rsidRPr="00B84FBD">
        <w:rPr>
          <w:rFonts w:ascii="Times New Roman" w:hAnsi="Times New Roman" w:cs="Times New Roman"/>
          <w:sz w:val="24"/>
          <w:szCs w:val="24"/>
        </w:rPr>
        <w:t>. The attributes were then weighted and compared in a swing weight matrix</w:t>
      </w:r>
      <w:r w:rsidRPr="00B84FBD">
        <w:rPr>
          <w:rFonts w:ascii="Times New Roman" w:hAnsi="Times New Roman" w:cs="Times New Roman"/>
          <w:sz w:val="24"/>
          <w:szCs w:val="24"/>
        </w:rPr>
        <w:t xml:space="preserve"> (Appendix 1</w:t>
      </w:r>
      <w:r w:rsidR="00CF2C97" w:rsidRPr="00B84FBD">
        <w:rPr>
          <w:rFonts w:ascii="Times New Roman" w:hAnsi="Times New Roman" w:cs="Times New Roman"/>
          <w:sz w:val="24"/>
          <w:szCs w:val="24"/>
        </w:rPr>
        <w:t>). Next the attributes of each vehicle wer</w:t>
      </w:r>
      <w:r w:rsidR="00B84FBD" w:rsidRPr="00B84FBD">
        <w:rPr>
          <w:rFonts w:ascii="Times New Roman" w:hAnsi="Times New Roman" w:cs="Times New Roman"/>
          <w:sz w:val="24"/>
          <w:szCs w:val="24"/>
        </w:rPr>
        <w:t>e ranked from least</w:t>
      </w:r>
      <w:r w:rsidR="00CF2C97" w:rsidRPr="00B84FBD">
        <w:rPr>
          <w:rFonts w:ascii="Times New Roman" w:hAnsi="Times New Roman" w:cs="Times New Roman"/>
          <w:sz w:val="24"/>
          <w:szCs w:val="24"/>
        </w:rPr>
        <w:t xml:space="preserve"> to most satisfactory</w:t>
      </w:r>
      <w:r w:rsidRPr="00B84FBD">
        <w:rPr>
          <w:rFonts w:ascii="Times New Roman" w:hAnsi="Times New Roman" w:cs="Times New Roman"/>
          <w:sz w:val="24"/>
          <w:szCs w:val="24"/>
        </w:rPr>
        <w:t xml:space="preserve"> (0-10)</w:t>
      </w:r>
      <w:r w:rsidR="00B84FBD" w:rsidRPr="00B84FBD">
        <w:rPr>
          <w:rFonts w:ascii="Times New Roman" w:hAnsi="Times New Roman" w:cs="Times New Roman"/>
          <w:sz w:val="24"/>
          <w:szCs w:val="24"/>
        </w:rPr>
        <w:t xml:space="preserve"> and then put into an algorithm. The algorithm took the </w:t>
      </w:r>
      <w:r w:rsidRPr="00B84FBD">
        <w:rPr>
          <w:rFonts w:ascii="Times New Roman" w:hAnsi="Times New Roman" w:cs="Times New Roman"/>
          <w:sz w:val="24"/>
          <w:szCs w:val="24"/>
        </w:rPr>
        <w:t xml:space="preserve">data for each attribute of </w:t>
      </w:r>
      <w:r w:rsidR="00B84FBD" w:rsidRPr="00B84FBD">
        <w:rPr>
          <w:rFonts w:ascii="Times New Roman" w:hAnsi="Times New Roman" w:cs="Times New Roman"/>
          <w:sz w:val="24"/>
          <w:szCs w:val="24"/>
        </w:rPr>
        <w:t xml:space="preserve">the nine </w:t>
      </w:r>
      <w:r w:rsidRPr="00B84FBD">
        <w:rPr>
          <w:rFonts w:ascii="Times New Roman" w:hAnsi="Times New Roman" w:cs="Times New Roman"/>
          <w:sz w:val="24"/>
          <w:szCs w:val="24"/>
        </w:rPr>
        <w:t xml:space="preserve">2013 model alternatives (one was an ‘ideal’ car) </w:t>
      </w:r>
      <w:r w:rsidR="00B84FBD" w:rsidRPr="00B84FBD">
        <w:rPr>
          <w:rFonts w:ascii="Times New Roman" w:hAnsi="Times New Roman" w:cs="Times New Roman"/>
          <w:sz w:val="24"/>
          <w:szCs w:val="24"/>
        </w:rPr>
        <w:t xml:space="preserve">and was run </w:t>
      </w:r>
      <w:r w:rsidRPr="00B84FBD">
        <w:rPr>
          <w:rFonts w:ascii="Times New Roman" w:hAnsi="Times New Roman" w:cs="Times New Roman"/>
          <w:sz w:val="24"/>
          <w:szCs w:val="24"/>
        </w:rPr>
        <w:t xml:space="preserve">(Appendix 2). The measured </w:t>
      </w:r>
      <w:r w:rsidR="00B84FBD" w:rsidRPr="00B84FBD">
        <w:rPr>
          <w:rFonts w:ascii="Times New Roman" w:hAnsi="Times New Roman" w:cs="Times New Roman"/>
          <w:sz w:val="24"/>
          <w:szCs w:val="24"/>
        </w:rPr>
        <w:t xml:space="preserve">values were then multiplied </w:t>
      </w:r>
      <w:r w:rsidRPr="00B84FBD">
        <w:rPr>
          <w:rFonts w:ascii="Times New Roman" w:hAnsi="Times New Roman" w:cs="Times New Roman"/>
          <w:sz w:val="24"/>
          <w:szCs w:val="24"/>
        </w:rPr>
        <w:t>by their swing weights and summed. The sums of each were put into a stacked bar chart (Appendix 3). Furthermore, the five year cost of ownership was added to the purchasing cost, giving a total cost of ownership. The graphic below shows the total cost of ownership plotted against the value:</w:t>
      </w:r>
    </w:p>
    <w:p w:rsidR="00CF2C97" w:rsidRPr="00B84FBD" w:rsidRDefault="00B84FBD" w:rsidP="00CF2C97">
      <w:pPr>
        <w:pStyle w:val="NoSpacing"/>
        <w:rPr>
          <w:rFonts w:ascii="Times New Roman" w:hAnsi="Times New Roman" w:cs="Times New Roman"/>
          <w:sz w:val="24"/>
          <w:szCs w:val="24"/>
        </w:rPr>
      </w:pPr>
      <w:bookmarkStart w:id="0" w:name="_GoBack"/>
      <w:r w:rsidRPr="00B84FBD">
        <w:rPr>
          <w:rFonts w:ascii="Times New Roman" w:hAnsi="Times New Roman" w:cs="Times New Roman"/>
          <w:noProof/>
          <w:sz w:val="24"/>
          <w:szCs w:val="24"/>
        </w:rPr>
        <w:drawing>
          <wp:anchor distT="0" distB="0" distL="114300" distR="114300" simplePos="0" relativeHeight="251658240" behindDoc="0" locked="0" layoutInCell="1" allowOverlap="1" wp14:anchorId="5820DA1B" wp14:editId="7F5C17F2">
            <wp:simplePos x="0" y="0"/>
            <wp:positionH relativeFrom="column">
              <wp:posOffset>19050</wp:posOffset>
            </wp:positionH>
            <wp:positionV relativeFrom="paragraph">
              <wp:posOffset>2540</wp:posOffset>
            </wp:positionV>
            <wp:extent cx="5829300" cy="255270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page">
              <wp14:pctWidth>0</wp14:pctWidth>
            </wp14:sizeRelH>
            <wp14:sizeRelV relativeFrom="page">
              <wp14:pctHeight>0</wp14:pctHeight>
            </wp14:sizeRelV>
          </wp:anchor>
        </w:drawing>
      </w:r>
      <w:bookmarkEnd w:id="0"/>
    </w:p>
    <w:p w:rsidR="00DD51EB" w:rsidRPr="00B84FBD" w:rsidRDefault="00DD51EB" w:rsidP="00CF2C97">
      <w:pPr>
        <w:pStyle w:val="NoSpacing"/>
        <w:rPr>
          <w:rFonts w:ascii="Times New Roman" w:hAnsi="Times New Roman" w:cs="Times New Roman"/>
          <w:sz w:val="24"/>
          <w:szCs w:val="24"/>
        </w:rPr>
      </w:pPr>
    </w:p>
    <w:p w:rsidR="00DD51EB" w:rsidRPr="00B84FBD" w:rsidRDefault="00DD51EB" w:rsidP="00CF2C97">
      <w:pPr>
        <w:pStyle w:val="NoSpacing"/>
        <w:rPr>
          <w:rFonts w:ascii="Times New Roman" w:hAnsi="Times New Roman" w:cs="Times New Roman"/>
          <w:sz w:val="24"/>
          <w:szCs w:val="24"/>
        </w:rPr>
      </w:pPr>
    </w:p>
    <w:p w:rsidR="00DD51EB" w:rsidRPr="00B84FBD" w:rsidRDefault="00DD51EB" w:rsidP="00CF2C97">
      <w:pPr>
        <w:pStyle w:val="NoSpacing"/>
        <w:rPr>
          <w:rFonts w:ascii="Times New Roman" w:hAnsi="Times New Roman" w:cs="Times New Roman"/>
          <w:sz w:val="24"/>
          <w:szCs w:val="24"/>
        </w:rPr>
      </w:pPr>
    </w:p>
    <w:p w:rsidR="00DD51EB" w:rsidRPr="00B84FBD" w:rsidRDefault="00DD51EB" w:rsidP="00CF2C97">
      <w:pPr>
        <w:pStyle w:val="NoSpacing"/>
        <w:rPr>
          <w:rFonts w:ascii="Times New Roman" w:hAnsi="Times New Roman" w:cs="Times New Roman"/>
          <w:sz w:val="24"/>
          <w:szCs w:val="24"/>
        </w:rPr>
      </w:pPr>
    </w:p>
    <w:p w:rsidR="00DD51EB" w:rsidRPr="00B84FBD" w:rsidRDefault="00957393" w:rsidP="00CF2C97">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3895724</wp:posOffset>
                </wp:positionH>
                <wp:positionV relativeFrom="paragraph">
                  <wp:posOffset>59690</wp:posOffset>
                </wp:positionV>
                <wp:extent cx="45719" cy="219075"/>
                <wp:effectExtent l="38100" t="38100" r="50165" b="28575"/>
                <wp:wrapNone/>
                <wp:docPr id="3" name="Straight Arrow Connector 3"/>
                <wp:cNvGraphicFramePr/>
                <a:graphic xmlns:a="http://schemas.openxmlformats.org/drawingml/2006/main">
                  <a:graphicData uri="http://schemas.microsoft.com/office/word/2010/wordprocessingShape">
                    <wps:wsp>
                      <wps:cNvCnPr/>
                      <wps:spPr>
                        <a:xfrm flipV="1">
                          <a:off x="0" y="0"/>
                          <a:ext cx="45719"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3464614" id="_x0000_t32" coordsize="21600,21600" o:spt="32" o:oned="t" path="m,l21600,21600e" filled="f">
                <v:path arrowok="t" fillok="f" o:connecttype="none"/>
                <o:lock v:ext="edit" shapetype="t"/>
              </v:shapetype>
              <v:shape id="Straight Arrow Connector 3" o:spid="_x0000_s1026" type="#_x0000_t32" style="position:absolute;margin-left:306.75pt;margin-top:4.7pt;width:3.6pt;height:17.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" strokecolor="#4579b8 [3044]">
                <v:stroke endarrow="block"/>
              </v:shape>
            </w:pict>
          </mc:Fallback>
        </mc:AlternateContent>
      </w:r>
    </w:p>
    <w:p w:rsidR="00DD51EB" w:rsidRPr="00B84FBD" w:rsidRDefault="00DD51EB" w:rsidP="00CF2C97">
      <w:pPr>
        <w:pStyle w:val="NoSpacing"/>
        <w:rPr>
          <w:rFonts w:ascii="Times New Roman" w:hAnsi="Times New Roman" w:cs="Times New Roman"/>
          <w:sz w:val="24"/>
          <w:szCs w:val="24"/>
        </w:rPr>
      </w:pPr>
    </w:p>
    <w:p w:rsidR="00DD51EB" w:rsidRPr="00B84FBD" w:rsidRDefault="00DD51EB" w:rsidP="00CF2C97">
      <w:pPr>
        <w:pStyle w:val="NoSpacing"/>
        <w:rPr>
          <w:rFonts w:ascii="Times New Roman" w:hAnsi="Times New Roman" w:cs="Times New Roman"/>
          <w:sz w:val="24"/>
          <w:szCs w:val="24"/>
        </w:rPr>
      </w:pPr>
    </w:p>
    <w:p w:rsidR="00DD51EB" w:rsidRPr="00B84FBD" w:rsidRDefault="00DD51EB" w:rsidP="00CF2C97">
      <w:pPr>
        <w:pStyle w:val="NoSpacing"/>
        <w:rPr>
          <w:rFonts w:ascii="Times New Roman" w:hAnsi="Times New Roman" w:cs="Times New Roman"/>
          <w:sz w:val="24"/>
          <w:szCs w:val="24"/>
        </w:rPr>
      </w:pPr>
    </w:p>
    <w:p w:rsidR="00DD51EB" w:rsidRPr="00B84FBD" w:rsidRDefault="00DD51EB" w:rsidP="00CF2C97">
      <w:pPr>
        <w:pStyle w:val="NoSpacing"/>
        <w:rPr>
          <w:rFonts w:ascii="Times New Roman" w:hAnsi="Times New Roman" w:cs="Times New Roman"/>
          <w:sz w:val="24"/>
          <w:szCs w:val="24"/>
        </w:rPr>
      </w:pPr>
    </w:p>
    <w:p w:rsidR="00DD51EB" w:rsidRPr="00B84FBD" w:rsidRDefault="00DD51EB" w:rsidP="00CF2C97">
      <w:pPr>
        <w:pStyle w:val="NoSpacing"/>
        <w:rPr>
          <w:rFonts w:ascii="Times New Roman" w:hAnsi="Times New Roman" w:cs="Times New Roman"/>
          <w:sz w:val="24"/>
          <w:szCs w:val="24"/>
        </w:rPr>
      </w:pPr>
    </w:p>
    <w:p w:rsidR="00DD51EB" w:rsidRPr="00B84FBD" w:rsidRDefault="00DD51EB" w:rsidP="00CF2C97">
      <w:pPr>
        <w:pStyle w:val="NoSpacing"/>
        <w:rPr>
          <w:rFonts w:ascii="Times New Roman" w:hAnsi="Times New Roman" w:cs="Times New Roman"/>
          <w:sz w:val="24"/>
          <w:szCs w:val="24"/>
        </w:rPr>
      </w:pPr>
    </w:p>
    <w:p w:rsidR="00DD51EB" w:rsidRPr="00B84FBD" w:rsidRDefault="00DD51EB" w:rsidP="00CF2C97">
      <w:pPr>
        <w:pStyle w:val="NoSpacing"/>
        <w:rPr>
          <w:rFonts w:ascii="Times New Roman" w:hAnsi="Times New Roman" w:cs="Times New Roman"/>
          <w:sz w:val="24"/>
          <w:szCs w:val="24"/>
        </w:rPr>
      </w:pPr>
    </w:p>
    <w:p w:rsidR="00DD51EB" w:rsidRPr="00B84FBD" w:rsidRDefault="00DD51EB" w:rsidP="00CF2C97">
      <w:pPr>
        <w:pStyle w:val="NoSpacing"/>
        <w:rPr>
          <w:rFonts w:ascii="Times New Roman" w:hAnsi="Times New Roman" w:cs="Times New Roman"/>
          <w:sz w:val="24"/>
          <w:szCs w:val="24"/>
        </w:rPr>
      </w:pPr>
    </w:p>
    <w:p w:rsidR="00B84FBD" w:rsidRPr="00B84FBD" w:rsidRDefault="00B84FBD" w:rsidP="005751B8">
      <w:pPr>
        <w:rPr>
          <w:rFonts w:ascii="Times New Roman" w:hAnsi="Times New Roman" w:cs="Times New Roman"/>
          <w:sz w:val="24"/>
          <w:szCs w:val="24"/>
        </w:rPr>
      </w:pPr>
    </w:p>
    <w:p w:rsidR="004E7AC4" w:rsidRDefault="00B84FBD" w:rsidP="004E7AC4">
      <w:pPr>
        <w:pStyle w:val="NoSpacing"/>
        <w:rPr>
          <w:rFonts w:ascii="Times New Roman" w:eastAsia="Times New Roman" w:hAnsi="Times New Roman" w:cs="Times New Roman"/>
          <w:sz w:val="24"/>
          <w:szCs w:val="24"/>
        </w:rPr>
      </w:pPr>
      <w:r w:rsidRPr="00B84FBD">
        <w:rPr>
          <w:rFonts w:ascii="Times New Roman" w:hAnsi="Times New Roman" w:cs="Times New Roman"/>
          <w:sz w:val="24"/>
          <w:szCs w:val="24"/>
        </w:rPr>
        <w:tab/>
      </w:r>
      <w:r w:rsidR="00DD51EB" w:rsidRPr="00B84FBD">
        <w:rPr>
          <w:rFonts w:ascii="Times New Roman" w:hAnsi="Times New Roman" w:cs="Times New Roman"/>
          <w:sz w:val="24"/>
          <w:szCs w:val="24"/>
        </w:rPr>
        <w:t xml:space="preserve">Lastly, </w:t>
      </w:r>
      <w:r>
        <w:rPr>
          <w:rFonts w:ascii="Times New Roman" w:hAnsi="Times New Roman" w:cs="Times New Roman"/>
          <w:sz w:val="24"/>
          <w:szCs w:val="24"/>
        </w:rPr>
        <w:t>the sensitivity of the decision was tested</w:t>
      </w:r>
      <w:r w:rsidR="00F00032">
        <w:rPr>
          <w:rFonts w:ascii="Times New Roman" w:hAnsi="Times New Roman" w:cs="Times New Roman"/>
          <w:sz w:val="24"/>
          <w:szCs w:val="24"/>
        </w:rPr>
        <w:t xml:space="preserve">, which </w:t>
      </w:r>
      <w:r w:rsidR="005751B8" w:rsidRPr="00B84FBD">
        <w:rPr>
          <w:rFonts w:ascii="Times New Roman" w:hAnsi="Times New Roman" w:cs="Times New Roman"/>
          <w:sz w:val="24"/>
          <w:szCs w:val="24"/>
        </w:rPr>
        <w:t xml:space="preserve">had </w:t>
      </w:r>
      <w:r w:rsidR="00DD51EB" w:rsidRPr="00B84FBD">
        <w:rPr>
          <w:rFonts w:ascii="Times New Roman" w:hAnsi="Times New Roman" w:cs="Times New Roman"/>
          <w:sz w:val="24"/>
          <w:szCs w:val="24"/>
        </w:rPr>
        <w:t xml:space="preserve">no effect on </w:t>
      </w:r>
      <w:r>
        <w:rPr>
          <w:rFonts w:ascii="Times New Roman" w:hAnsi="Times New Roman" w:cs="Times New Roman"/>
          <w:sz w:val="24"/>
          <w:szCs w:val="24"/>
        </w:rPr>
        <w:t>the final decision</w:t>
      </w:r>
      <w:r w:rsidR="00F00032">
        <w:rPr>
          <w:rFonts w:ascii="Times New Roman" w:hAnsi="Times New Roman" w:cs="Times New Roman"/>
          <w:sz w:val="24"/>
          <w:szCs w:val="24"/>
        </w:rPr>
        <w:t xml:space="preserve"> (Appendix 4)</w:t>
      </w:r>
      <w:r>
        <w:rPr>
          <w:rFonts w:ascii="Times New Roman" w:hAnsi="Times New Roman" w:cs="Times New Roman"/>
          <w:sz w:val="24"/>
          <w:szCs w:val="24"/>
        </w:rPr>
        <w:t xml:space="preserve">. A </w:t>
      </w:r>
      <w:r w:rsidR="00DD51EB" w:rsidRPr="00B84FBD">
        <w:rPr>
          <w:rFonts w:ascii="Times New Roman" w:hAnsi="Times New Roman" w:cs="Times New Roman"/>
          <w:sz w:val="24"/>
          <w:szCs w:val="24"/>
        </w:rPr>
        <w:t>Dodge Ram 1500 should be purchased becau</w:t>
      </w:r>
      <w:r w:rsidR="005751B8" w:rsidRPr="00B84FBD">
        <w:rPr>
          <w:rFonts w:ascii="Times New Roman" w:hAnsi="Times New Roman" w:cs="Times New Roman"/>
          <w:sz w:val="24"/>
          <w:szCs w:val="24"/>
        </w:rPr>
        <w:t xml:space="preserve">se it has </w:t>
      </w:r>
      <w:r w:rsidR="00DD51EB" w:rsidRPr="00B84FBD">
        <w:rPr>
          <w:rFonts w:ascii="Times New Roman" w:hAnsi="Times New Roman" w:cs="Times New Roman"/>
          <w:sz w:val="24"/>
          <w:szCs w:val="24"/>
        </w:rPr>
        <w:t xml:space="preserve">a cheaper total cost of ownership, </w:t>
      </w:r>
      <w:r w:rsidR="005751B8" w:rsidRPr="00B84FBD">
        <w:rPr>
          <w:rFonts w:ascii="Times New Roman" w:hAnsi="Times New Roman" w:cs="Times New Roman"/>
          <w:sz w:val="24"/>
          <w:szCs w:val="24"/>
        </w:rPr>
        <w:t>has the 2</w:t>
      </w:r>
      <w:r w:rsidR="005751B8" w:rsidRPr="00B84FBD">
        <w:rPr>
          <w:rFonts w:ascii="Times New Roman" w:hAnsi="Times New Roman" w:cs="Times New Roman"/>
          <w:sz w:val="24"/>
          <w:szCs w:val="24"/>
          <w:vertAlign w:val="superscript"/>
        </w:rPr>
        <w:t>nd</w:t>
      </w:r>
      <w:r w:rsidR="005751B8" w:rsidRPr="00B84FBD">
        <w:rPr>
          <w:rFonts w:ascii="Times New Roman" w:hAnsi="Times New Roman" w:cs="Times New Roman"/>
          <w:sz w:val="24"/>
          <w:szCs w:val="24"/>
        </w:rPr>
        <w:t xml:space="preserve"> highest safety rating, tows </w:t>
      </w:r>
      <w:r w:rsidR="00F00032">
        <w:rPr>
          <w:rFonts w:ascii="Times New Roman" w:hAnsi="Times New Roman" w:cs="Times New Roman"/>
          <w:sz w:val="24"/>
          <w:szCs w:val="24"/>
        </w:rPr>
        <w:t>the 2nd</w:t>
      </w:r>
      <w:r>
        <w:rPr>
          <w:rFonts w:ascii="Times New Roman" w:hAnsi="Times New Roman" w:cs="Times New Roman"/>
          <w:sz w:val="24"/>
          <w:szCs w:val="24"/>
        </w:rPr>
        <w:t xml:space="preserve"> most</w:t>
      </w:r>
      <w:r w:rsidR="00F00032">
        <w:rPr>
          <w:rFonts w:ascii="Times New Roman" w:hAnsi="Times New Roman" w:cs="Times New Roman"/>
          <w:sz w:val="24"/>
          <w:szCs w:val="24"/>
        </w:rPr>
        <w:t>, has the 3rd</w:t>
      </w:r>
      <w:r w:rsidR="005751B8" w:rsidRPr="00B84FBD">
        <w:rPr>
          <w:rFonts w:ascii="Times New Roman" w:hAnsi="Times New Roman" w:cs="Times New Roman"/>
          <w:sz w:val="24"/>
          <w:szCs w:val="24"/>
        </w:rPr>
        <w:t xml:space="preserve"> most storage, has 4x4, and saves </w:t>
      </w:r>
      <w:r w:rsidR="005751B8" w:rsidRPr="00B84FBD">
        <w:rPr>
          <w:rFonts w:ascii="Times New Roman" w:eastAsia="Times New Roman" w:hAnsi="Times New Roman" w:cs="Times New Roman"/>
          <w:sz w:val="24"/>
          <w:szCs w:val="24"/>
        </w:rPr>
        <w:t>$14,693 over fiv</w:t>
      </w:r>
      <w:r>
        <w:rPr>
          <w:rFonts w:ascii="Times New Roman" w:eastAsia="Times New Roman" w:hAnsi="Times New Roman" w:cs="Times New Roman"/>
          <w:sz w:val="24"/>
          <w:szCs w:val="24"/>
        </w:rPr>
        <w:t>e years without sacrificing much overall value when c</w:t>
      </w:r>
      <w:r w:rsidR="00F00032">
        <w:rPr>
          <w:rFonts w:ascii="Times New Roman" w:eastAsia="Times New Roman" w:hAnsi="Times New Roman" w:cs="Times New Roman"/>
          <w:sz w:val="24"/>
          <w:szCs w:val="24"/>
        </w:rPr>
        <w:t xml:space="preserve">ompared to the </w:t>
      </w:r>
      <w:r>
        <w:rPr>
          <w:rFonts w:ascii="Times New Roman" w:eastAsia="Times New Roman" w:hAnsi="Times New Roman" w:cs="Times New Roman"/>
          <w:sz w:val="24"/>
          <w:szCs w:val="24"/>
        </w:rPr>
        <w:t>F-250.</w:t>
      </w:r>
      <w:r w:rsidR="00F00032">
        <w:rPr>
          <w:rFonts w:ascii="Times New Roman" w:eastAsia="Times New Roman" w:hAnsi="Times New Roman" w:cs="Times New Roman"/>
          <w:sz w:val="24"/>
          <w:szCs w:val="24"/>
        </w:rPr>
        <w:t xml:space="preserve"> When looking at purchasing a vehicle, t</w:t>
      </w:r>
      <w:r>
        <w:rPr>
          <w:rFonts w:ascii="Times New Roman" w:eastAsia="Times New Roman" w:hAnsi="Times New Roman" w:cs="Times New Roman"/>
          <w:sz w:val="24"/>
          <w:szCs w:val="24"/>
        </w:rPr>
        <w:t>he Ford Flex should not have been considered as an alternative because it doesn’t meet the</w:t>
      </w:r>
      <w:r w:rsidR="00F00032">
        <w:rPr>
          <w:rFonts w:ascii="Times New Roman" w:eastAsia="Times New Roman" w:hAnsi="Times New Roman" w:cs="Times New Roman"/>
          <w:sz w:val="24"/>
          <w:szCs w:val="24"/>
        </w:rPr>
        <w:t xml:space="preserve"> ORC’s</w:t>
      </w:r>
      <w:r>
        <w:rPr>
          <w:rFonts w:ascii="Times New Roman" w:eastAsia="Times New Roman" w:hAnsi="Times New Roman" w:cs="Times New Roman"/>
          <w:sz w:val="24"/>
          <w:szCs w:val="24"/>
        </w:rPr>
        <w:t xml:space="preserve"> minimum for towing weight</w:t>
      </w:r>
      <w:r w:rsidR="00F00032">
        <w:rPr>
          <w:rFonts w:ascii="Times New Roman" w:eastAsia="Times New Roman" w:hAnsi="Times New Roman" w:cs="Times New Roman"/>
          <w:sz w:val="24"/>
          <w:szCs w:val="24"/>
        </w:rPr>
        <w:t xml:space="preserve"> (only 4500)</w:t>
      </w:r>
      <w:r>
        <w:rPr>
          <w:rFonts w:ascii="Times New Roman" w:eastAsia="Times New Roman" w:hAnsi="Times New Roman" w:cs="Times New Roman"/>
          <w:sz w:val="24"/>
          <w:szCs w:val="24"/>
        </w:rPr>
        <w:t>. In addition, it has infe</w:t>
      </w:r>
      <w:r w:rsidR="00F00032">
        <w:rPr>
          <w:rFonts w:ascii="Times New Roman" w:eastAsia="Times New Roman" w:hAnsi="Times New Roman" w:cs="Times New Roman"/>
          <w:sz w:val="24"/>
          <w:szCs w:val="24"/>
        </w:rPr>
        <w:t>rior ratings in storage, torque, HP</w:t>
      </w:r>
      <w:r>
        <w:rPr>
          <w:rFonts w:ascii="Times New Roman" w:eastAsia="Times New Roman" w:hAnsi="Times New Roman" w:cs="Times New Roman"/>
          <w:sz w:val="24"/>
          <w:szCs w:val="24"/>
        </w:rPr>
        <w:t>, and is near the bottom for powertrain warranty length. As far as attributes are concerned, the Dodge Ram outranks the Ford Flex in all categories except seatin</w:t>
      </w:r>
      <w:r w:rsidR="00F00032">
        <w:rPr>
          <w:rFonts w:ascii="Times New Roman" w:eastAsia="Times New Roman" w:hAnsi="Times New Roman" w:cs="Times New Roman"/>
          <w:sz w:val="24"/>
          <w:szCs w:val="24"/>
        </w:rPr>
        <w:t>g capacity and miles per gallon, showing the Flex’s clear inferiority.</w:t>
      </w:r>
    </w:p>
    <w:p w:rsidR="004E7AC4" w:rsidRDefault="004E7AC4" w:rsidP="004E7AC4">
      <w:pPr>
        <w:pStyle w:val="No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Appendix 1</w:t>
      </w:r>
      <w:r w:rsidR="00ED7739">
        <w:rPr>
          <w:rFonts w:ascii="Times New Roman" w:eastAsia="Times New Roman" w:hAnsi="Times New Roman" w:cs="Times New Roman"/>
          <w:sz w:val="24"/>
          <w:szCs w:val="24"/>
        </w:rPr>
        <w:t xml:space="preserve"> – Executive Summary</w:t>
      </w:r>
    </w:p>
    <w:p w:rsidR="00ED7739" w:rsidRDefault="00ED7739">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02D6EA2" wp14:editId="69F9EF93">
            <wp:extent cx="5934075" cy="26955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2695575"/>
                    </a:xfrm>
                    <a:prstGeom prst="rect">
                      <a:avLst/>
                    </a:prstGeom>
                    <a:noFill/>
                    <a:ln>
                      <a:noFill/>
                    </a:ln>
                  </pic:spPr>
                </pic:pic>
              </a:graphicData>
            </a:graphic>
          </wp:inline>
        </w:drawing>
      </w:r>
    </w:p>
    <w:p w:rsidR="00ED7739" w:rsidRDefault="00ED773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Above is the swing weight matrix which weights each attribute. To get this, the value for the attribute is divided by the overall sum, which becomes </w:t>
      </w:r>
      <w:proofErr w:type="spellStart"/>
      <w:proofErr w:type="gramStart"/>
      <w:r>
        <w:rPr>
          <w:rFonts w:ascii="Times New Roman" w:eastAsia="Times New Roman" w:hAnsi="Times New Roman" w:cs="Times New Roman"/>
          <w:sz w:val="24"/>
          <w:szCs w:val="24"/>
        </w:rPr>
        <w:t>wi</w:t>
      </w:r>
      <w:proofErr w:type="spellEnd"/>
      <w:proofErr w:type="gramEnd"/>
      <w:r>
        <w:rPr>
          <w:rFonts w:ascii="Times New Roman" w:eastAsia="Times New Roman" w:hAnsi="Times New Roman" w:cs="Times New Roman"/>
          <w:sz w:val="24"/>
          <w:szCs w:val="24"/>
        </w:rPr>
        <w:t>. The weight then goes to the algorithm shown in appendix 2. High priority attributes (towing) got higher weights than low priority attributes (MPG).</w:t>
      </w:r>
    </w:p>
    <w:p w:rsidR="004E7AC4" w:rsidRDefault="00ED773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F2C3A" w:rsidRDefault="002F2C3A" w:rsidP="002F2C3A">
      <w:pPr>
        <w:pStyle w:val="No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Appendix 2</w:t>
      </w:r>
      <w:r w:rsidR="00ED7739">
        <w:rPr>
          <w:rFonts w:ascii="Times New Roman" w:eastAsia="Times New Roman" w:hAnsi="Times New Roman" w:cs="Times New Roman"/>
          <w:sz w:val="24"/>
          <w:szCs w:val="24"/>
        </w:rPr>
        <w:t xml:space="preserve"> – Executive Summary</w:t>
      </w:r>
    </w:p>
    <w:p w:rsidR="00ED7739" w:rsidRDefault="00ED7739" w:rsidP="002F2C3A">
      <w:pPr>
        <w:pStyle w:val="NoSpacing"/>
        <w:jc w:val="center"/>
        <w:rPr>
          <w:rFonts w:ascii="Times New Roman" w:eastAsia="Times New Roman" w:hAnsi="Times New Roman" w:cs="Times New Roman"/>
          <w:sz w:val="24"/>
          <w:szCs w:val="24"/>
        </w:rPr>
      </w:pPr>
    </w:p>
    <w:p w:rsidR="00ED7739" w:rsidRDefault="002F2C3A" w:rsidP="002F2C3A">
      <w:pPr>
        <w:pStyle w:val="NoSpacing"/>
        <w:jc w:val="center"/>
        <w:rPr>
          <w:rFonts w:ascii="Times New Roman" w:eastAsia="Times New Roman" w:hAnsi="Times New Roman" w:cs="Times New Roman"/>
          <w:noProof/>
          <w:sz w:val="24"/>
          <w:szCs w:val="24"/>
        </w:rPr>
      </w:pPr>
      <w:r>
        <w:rPr>
          <w:rFonts w:ascii="Times New Roman" w:eastAsia="Times New Roman" w:hAnsi="Times New Roman" w:cs="Times New Roman"/>
          <w:sz w:val="24"/>
          <w:szCs w:val="24"/>
        </w:rPr>
        <w:t xml:space="preserve"> </w:t>
      </w:r>
    </w:p>
    <w:p w:rsidR="004E7AC4" w:rsidRDefault="00ED7739" w:rsidP="00ED7739">
      <w:pPr>
        <w:pStyle w:val="NoSpacing"/>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180975</wp:posOffset>
            </wp:positionH>
            <wp:positionV relativeFrom="paragraph">
              <wp:posOffset>-1905</wp:posOffset>
            </wp:positionV>
            <wp:extent cx="5581650" cy="5447476"/>
            <wp:effectExtent l="0" t="0" r="0" b="1270"/>
            <wp:wrapTight wrapText="bothSides">
              <wp:wrapPolygon edited="0">
                <wp:start x="0" y="0"/>
                <wp:lineTo x="0" y="21529"/>
                <wp:lineTo x="21526" y="21529"/>
                <wp:lineTo x="21526"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1650" cy="544747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rPr>
        <w:t>Above is one piece of the algorithm which works top to bottom, starting with the goals. The goals were then broken into objectives. Below the scores are global weightings and swing weights. The swing weights were then multiplied by the attribute score and summed for each alternative.</w:t>
      </w:r>
      <w:r w:rsidR="004E7AC4">
        <w:rPr>
          <w:rFonts w:ascii="Times New Roman" w:eastAsia="Times New Roman" w:hAnsi="Times New Roman" w:cs="Times New Roman"/>
          <w:sz w:val="24"/>
          <w:szCs w:val="24"/>
        </w:rPr>
        <w:br w:type="page"/>
      </w:r>
    </w:p>
    <w:p w:rsidR="00ED7739" w:rsidRDefault="00ED7739" w:rsidP="002F2C3A">
      <w:pPr>
        <w:pStyle w:val="NoSpacing"/>
        <w:jc w:val="center"/>
        <w:rPr>
          <w:rFonts w:ascii="Times New Roman" w:eastAsia="Times New Roman" w:hAnsi="Times New Roman" w:cs="Times New Roman"/>
          <w:sz w:val="24"/>
          <w:szCs w:val="24"/>
        </w:rPr>
      </w:pPr>
    </w:p>
    <w:p w:rsidR="004E7AC4" w:rsidRDefault="004E7AC4" w:rsidP="004E7AC4">
      <w:pPr>
        <w:pStyle w:val="No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3</w:t>
      </w:r>
      <w:r w:rsidR="00ED7739">
        <w:rPr>
          <w:rFonts w:ascii="Times New Roman" w:eastAsia="Times New Roman" w:hAnsi="Times New Roman" w:cs="Times New Roman"/>
          <w:sz w:val="24"/>
          <w:szCs w:val="24"/>
        </w:rPr>
        <w:t xml:space="preserve"> – Executive Summary</w:t>
      </w:r>
    </w:p>
    <w:p w:rsidR="004E7AC4" w:rsidRDefault="002F2C3A">
      <w:pPr>
        <w:rPr>
          <w:rFonts w:ascii="Times New Roman" w:eastAsia="Times New Roman" w:hAnsi="Times New Roman" w:cs="Times New Roman"/>
          <w:sz w:val="24"/>
          <w:szCs w:val="24"/>
        </w:rPr>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144780</wp:posOffset>
            </wp:positionV>
            <wp:extent cx="5848350" cy="3581400"/>
            <wp:effectExtent l="0" t="0" r="19050" b="19050"/>
            <wp:wrapTight wrapText="bothSides">
              <wp:wrapPolygon edited="0">
                <wp:start x="0" y="0"/>
                <wp:lineTo x="0" y="21600"/>
                <wp:lineTo x="21600" y="21600"/>
                <wp:lineTo x="21600" y="0"/>
                <wp:lineTo x="0" y="0"/>
              </wp:wrapPolygon>
            </wp:wrapTight>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ED7739">
        <w:rPr>
          <w:rFonts w:ascii="Times New Roman" w:eastAsia="Times New Roman" w:hAnsi="Times New Roman" w:cs="Times New Roman"/>
          <w:sz w:val="24"/>
          <w:szCs w:val="24"/>
        </w:rPr>
        <w:t xml:space="preserve">Above is a graph of the total normalized value of each vehicle. These were summed by using the algorithm and adding the values of each </w:t>
      </w:r>
      <w:r w:rsidR="004E2DF4">
        <w:rPr>
          <w:rFonts w:ascii="Times New Roman" w:eastAsia="Times New Roman" w:hAnsi="Times New Roman" w:cs="Times New Roman"/>
          <w:sz w:val="24"/>
          <w:szCs w:val="24"/>
        </w:rPr>
        <w:t>of the three goals of performing in adverse conditions, hauling gear, and hauling customers. According to this, the F-250 is the best overall value and the Jeep Wrangler is the least. The Ford Flex was the second worst.</w:t>
      </w:r>
      <w:r w:rsidR="004E7AC4">
        <w:rPr>
          <w:rFonts w:ascii="Times New Roman" w:eastAsia="Times New Roman" w:hAnsi="Times New Roman" w:cs="Times New Roman"/>
          <w:sz w:val="24"/>
          <w:szCs w:val="24"/>
        </w:rPr>
        <w:br w:type="page"/>
      </w:r>
    </w:p>
    <w:p w:rsidR="00ED7739" w:rsidRDefault="00ED7739">
      <w:pPr>
        <w:rPr>
          <w:rFonts w:ascii="Times New Roman" w:eastAsia="Times New Roman" w:hAnsi="Times New Roman" w:cs="Times New Roman"/>
          <w:sz w:val="24"/>
          <w:szCs w:val="24"/>
        </w:rPr>
      </w:pPr>
    </w:p>
    <w:p w:rsidR="00ED7739" w:rsidRDefault="00ED7739">
      <w:pPr>
        <w:rPr>
          <w:rFonts w:ascii="Times New Roman" w:eastAsia="Times New Roman" w:hAnsi="Times New Roman" w:cs="Times New Roman"/>
          <w:sz w:val="24"/>
          <w:szCs w:val="24"/>
        </w:rPr>
      </w:pPr>
    </w:p>
    <w:p w:rsidR="004E7AC4" w:rsidRDefault="004E7AC4" w:rsidP="002F2C3A">
      <w:pPr>
        <w:pStyle w:val="No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w:t>
      </w:r>
      <w:r w:rsidR="002F2C3A">
        <w:rPr>
          <w:rFonts w:ascii="Times New Roman" w:eastAsia="Times New Roman" w:hAnsi="Times New Roman" w:cs="Times New Roman"/>
          <w:sz w:val="24"/>
          <w:szCs w:val="24"/>
        </w:rPr>
        <w:t>pendix 4</w:t>
      </w:r>
      <w:r w:rsidR="004E2DF4">
        <w:rPr>
          <w:rFonts w:ascii="Times New Roman" w:eastAsia="Times New Roman" w:hAnsi="Times New Roman" w:cs="Times New Roman"/>
          <w:sz w:val="24"/>
          <w:szCs w:val="24"/>
        </w:rPr>
        <w:t xml:space="preserve"> – Executive Summary</w:t>
      </w:r>
      <w:r w:rsidR="002F2C3A">
        <w:rPr>
          <w:noProof/>
        </w:rPr>
        <w:drawing>
          <wp:inline distT="0" distB="0" distL="0" distR="0" wp14:anchorId="1D60BC78" wp14:editId="232B1705">
            <wp:extent cx="5636425" cy="4899288"/>
            <wp:effectExtent l="0" t="0" r="21590" b="1587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E2DF4" w:rsidRDefault="004E2DF4">
      <w:pPr>
        <w:rPr>
          <w:rFonts w:ascii="Times New Roman" w:eastAsia="Times New Roman" w:hAnsi="Times New Roman" w:cs="Times New Roman"/>
          <w:sz w:val="24"/>
          <w:szCs w:val="24"/>
        </w:rPr>
      </w:pPr>
    </w:p>
    <w:p w:rsidR="004E2DF4" w:rsidRDefault="004E2DF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Above is a sensitivity analysis performed on the towing </w:t>
      </w:r>
      <w:proofErr w:type="gramStart"/>
      <w:r>
        <w:rPr>
          <w:rFonts w:ascii="Times New Roman" w:eastAsia="Times New Roman" w:hAnsi="Times New Roman" w:cs="Times New Roman"/>
          <w:sz w:val="24"/>
          <w:szCs w:val="24"/>
        </w:rPr>
        <w:t>capacity.</w:t>
      </w:r>
      <w:proofErr w:type="gramEnd"/>
      <w:r>
        <w:rPr>
          <w:rFonts w:ascii="Times New Roman" w:eastAsia="Times New Roman" w:hAnsi="Times New Roman" w:cs="Times New Roman"/>
          <w:sz w:val="24"/>
          <w:szCs w:val="24"/>
        </w:rPr>
        <w:t xml:space="preserve"> Although our alternatives changed a little bit, the overall choice of a Ford F-250 or Dodge Ram 1500 did not change as the individual swing weight of towing </w:t>
      </w:r>
      <w:proofErr w:type="spellStart"/>
      <w:r>
        <w:rPr>
          <w:rFonts w:ascii="Times New Roman" w:eastAsia="Times New Roman" w:hAnsi="Times New Roman" w:cs="Times New Roman"/>
          <w:sz w:val="24"/>
          <w:szCs w:val="24"/>
        </w:rPr>
        <w:t>increased</w:t>
      </w:r>
      <w:proofErr w:type="spellEnd"/>
      <w:r>
        <w:rPr>
          <w:rFonts w:ascii="Times New Roman" w:eastAsia="Times New Roman" w:hAnsi="Times New Roman" w:cs="Times New Roman"/>
          <w:sz w:val="24"/>
          <w:szCs w:val="24"/>
        </w:rPr>
        <w:t xml:space="preserve"> or decrease. The overall choice was not sensitive at all.</w:t>
      </w:r>
      <w:r>
        <w:rPr>
          <w:rFonts w:ascii="Times New Roman" w:eastAsia="Times New Roman" w:hAnsi="Times New Roman" w:cs="Times New Roman"/>
          <w:sz w:val="24"/>
          <w:szCs w:val="24"/>
        </w:rPr>
        <w:br w:type="page"/>
      </w:r>
    </w:p>
    <w:p w:rsidR="002F2C3A" w:rsidRDefault="002F2C3A">
      <w:pPr>
        <w:rPr>
          <w:rFonts w:ascii="Times New Roman" w:eastAsia="Times New Roman" w:hAnsi="Times New Roman" w:cs="Times New Roman"/>
          <w:sz w:val="24"/>
          <w:szCs w:val="24"/>
        </w:rPr>
      </w:pPr>
    </w:p>
    <w:p w:rsidR="004E7AC4" w:rsidRDefault="004E7AC4" w:rsidP="004E7AC4">
      <w:pPr>
        <w:pStyle w:val="No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Works Cited</w:t>
      </w:r>
    </w:p>
    <w:p w:rsidR="004E7AC4" w:rsidRDefault="004E7AC4" w:rsidP="004E7AC4">
      <w:pPr>
        <w:spacing w:after="0" w:line="480" w:lineRule="auto"/>
        <w:jc w:val="center"/>
      </w:pPr>
    </w:p>
    <w:p w:rsidR="004E7AC4" w:rsidRDefault="004E7AC4" w:rsidP="004E7AC4">
      <w:pPr>
        <w:spacing w:after="0" w:line="480" w:lineRule="auto"/>
        <w:ind w:left="720" w:hanging="720"/>
      </w:pPr>
      <w:r>
        <w:rPr>
          <w:rFonts w:ascii="Times New Roman" w:hAnsi="Times New Roman" w:cs="Times New Roman"/>
          <w:i/>
          <w:color w:val="000000"/>
          <w:sz w:val="24"/>
        </w:rPr>
        <w:t>Best Cars</w:t>
      </w:r>
      <w:r>
        <w:rPr>
          <w:rFonts w:ascii="Times New Roman" w:hAnsi="Times New Roman" w:cs="Times New Roman"/>
          <w:color w:val="000000"/>
          <w:sz w:val="24"/>
        </w:rPr>
        <w:t>. US News &amp; Rankings, 2013. Web. 11 Mar. 2013. &lt;http://usnews.ranki</w:t>
      </w:r>
      <w:r w:rsidR="007E76F7">
        <w:rPr>
          <w:rFonts w:ascii="Times New Roman" w:hAnsi="Times New Roman" w:cs="Times New Roman"/>
          <w:color w:val="000000"/>
          <w:sz w:val="24"/>
        </w:rPr>
        <w:t>ngsandreviews.com/cars-trucks/&gt;</w:t>
      </w:r>
    </w:p>
    <w:p w:rsidR="007E76F7" w:rsidRDefault="004E7AC4" w:rsidP="004E7AC4">
      <w:pPr>
        <w:spacing w:after="0" w:line="480" w:lineRule="auto"/>
        <w:ind w:left="720" w:hanging="720"/>
        <w:rPr>
          <w:rFonts w:ascii="Times New Roman" w:hAnsi="Times New Roman" w:cs="Times New Roman"/>
          <w:color w:val="000000"/>
          <w:sz w:val="24"/>
        </w:rPr>
      </w:pPr>
      <w:r>
        <w:rPr>
          <w:rFonts w:ascii="Times New Roman" w:hAnsi="Times New Roman" w:cs="Times New Roman"/>
          <w:i/>
          <w:color w:val="000000"/>
          <w:sz w:val="24"/>
        </w:rPr>
        <w:t>Motor Trend</w:t>
      </w:r>
      <w:r>
        <w:rPr>
          <w:rFonts w:ascii="Times New Roman" w:hAnsi="Times New Roman" w:cs="Times New Roman"/>
          <w:color w:val="000000"/>
          <w:sz w:val="24"/>
        </w:rPr>
        <w:t>. 2013. Web. 11 Mar. 201</w:t>
      </w:r>
      <w:r w:rsidR="007E76F7">
        <w:rPr>
          <w:rFonts w:ascii="Times New Roman" w:hAnsi="Times New Roman" w:cs="Times New Roman"/>
          <w:color w:val="000000"/>
          <w:sz w:val="24"/>
        </w:rPr>
        <w:t xml:space="preserve">3. </w:t>
      </w:r>
      <w:hyperlink r:id="rId10" w:history="1">
        <w:r w:rsidR="007E76F7" w:rsidRPr="008771FA">
          <w:rPr>
            <w:rStyle w:val="Hyperlink"/>
            <w:rFonts w:ascii="Times New Roman" w:hAnsi="Times New Roman" w:cs="Times New Roman"/>
            <w:sz w:val="24"/>
          </w:rPr>
          <w:t>http://www.motortrend.com/</w:t>
        </w:r>
      </w:hyperlink>
    </w:p>
    <w:p w:rsidR="007E76F7" w:rsidRDefault="007E76F7">
      <w:pPr>
        <w:rPr>
          <w:rFonts w:ascii="Times New Roman" w:hAnsi="Times New Roman" w:cs="Times New Roman"/>
          <w:color w:val="000000"/>
          <w:sz w:val="24"/>
        </w:rPr>
      </w:pPr>
      <w:r>
        <w:rPr>
          <w:rFonts w:ascii="Times New Roman" w:hAnsi="Times New Roman" w:cs="Times New Roman"/>
          <w:color w:val="000000"/>
          <w:sz w:val="24"/>
        </w:rPr>
        <w:br w:type="page"/>
      </w:r>
    </w:p>
    <w:p w:rsidR="004E7AC4" w:rsidRDefault="007E76F7" w:rsidP="004E7AC4">
      <w:pPr>
        <w:spacing w:after="0" w:line="480" w:lineRule="auto"/>
        <w:ind w:left="720" w:hanging="720"/>
      </w:pPr>
      <w:r>
        <w:lastRenderedPageBreak/>
        <w:t>Documentation: No help was received from other cadets.</w:t>
      </w:r>
    </w:p>
    <w:p w:rsidR="004E7AC4" w:rsidRPr="00B84FBD" w:rsidRDefault="004E7AC4" w:rsidP="004E7AC4">
      <w:pPr>
        <w:pStyle w:val="NoSpacing"/>
        <w:jc w:val="center"/>
        <w:rPr>
          <w:rFonts w:ascii="Times New Roman" w:eastAsia="Times New Roman" w:hAnsi="Times New Roman" w:cs="Times New Roman"/>
          <w:sz w:val="24"/>
          <w:szCs w:val="24"/>
        </w:rPr>
      </w:pPr>
    </w:p>
    <w:sectPr w:rsidR="004E7AC4" w:rsidRPr="00B84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404"/>
    <w:rsid w:val="00117404"/>
    <w:rsid w:val="002C2A0D"/>
    <w:rsid w:val="002F2C3A"/>
    <w:rsid w:val="004E2DF4"/>
    <w:rsid w:val="004E7AC4"/>
    <w:rsid w:val="005751B8"/>
    <w:rsid w:val="007E76F7"/>
    <w:rsid w:val="007F1C89"/>
    <w:rsid w:val="00957393"/>
    <w:rsid w:val="00B84FBD"/>
    <w:rsid w:val="00CF2C97"/>
    <w:rsid w:val="00DD51EB"/>
    <w:rsid w:val="00ED7739"/>
    <w:rsid w:val="00F00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9AEEC4-5D7B-4FDC-9D6C-F35B912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7404"/>
    <w:pPr>
      <w:spacing w:after="0" w:line="240" w:lineRule="auto"/>
    </w:pPr>
  </w:style>
  <w:style w:type="paragraph" w:styleId="BalloonText">
    <w:name w:val="Balloon Text"/>
    <w:basedOn w:val="Normal"/>
    <w:link w:val="BalloonTextChar"/>
    <w:uiPriority w:val="99"/>
    <w:semiHidden/>
    <w:unhideWhenUsed/>
    <w:rsid w:val="00117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404"/>
    <w:rPr>
      <w:rFonts w:ascii="Tahoma" w:hAnsi="Tahoma" w:cs="Tahoma"/>
      <w:sz w:val="16"/>
      <w:szCs w:val="16"/>
    </w:rPr>
  </w:style>
  <w:style w:type="character" w:styleId="Hyperlink">
    <w:name w:val="Hyperlink"/>
    <w:basedOn w:val="DefaultParagraphFont"/>
    <w:uiPriority w:val="99"/>
    <w:unhideWhenUsed/>
    <w:rsid w:val="007E76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707843">
      <w:bodyDiv w:val="1"/>
      <w:marLeft w:val="0"/>
      <w:marRight w:val="0"/>
      <w:marTop w:val="0"/>
      <w:marBottom w:val="0"/>
      <w:divBdr>
        <w:top w:val="none" w:sz="0" w:space="0" w:color="auto"/>
        <w:left w:val="none" w:sz="0" w:space="0" w:color="auto"/>
        <w:bottom w:val="none" w:sz="0" w:space="0" w:color="auto"/>
        <w:right w:val="none" w:sz="0" w:space="0" w:color="auto"/>
      </w:divBdr>
    </w:div>
    <w:div w:id="1762797915">
      <w:bodyDiv w:val="1"/>
      <w:marLeft w:val="0"/>
      <w:marRight w:val="0"/>
      <w:marTop w:val="0"/>
      <w:marBottom w:val="0"/>
      <w:divBdr>
        <w:top w:val="none" w:sz="0" w:space="0" w:color="auto"/>
        <w:left w:val="none" w:sz="0" w:space="0" w:color="auto"/>
        <w:bottom w:val="none" w:sz="0" w:space="0" w:color="auto"/>
        <w:right w:val="none" w:sz="0" w:space="0" w:color="auto"/>
      </w:divBdr>
    </w:div>
    <w:div w:id="210233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hyperlink" Target="http://www.motortrend.com/" TargetMode="Externa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15James.Rushing\AppData\Local\Microsoft\Windows\Temporary%20Internet%20Files\Content.Outlook\9TH9PARZ\Case%20study%20templat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15James.Rushing\Documents\School%20Work%20(Spring%20'12)\Ops%20Research\Copy%20of%20Case%20study%20template%20(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15James.Rushing\Documents\School%20Work%20(Spring%20'12)\Ops%20Research\Copy%20of%20Case%20study%20template%20(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manualLayout>
          <c:layoutTarget val="inner"/>
          <c:xMode val="edge"/>
          <c:yMode val="edge"/>
          <c:x val="0.1241305130976275"/>
          <c:y val="5.523641634347945E-2"/>
          <c:w val="0.82694251453862389"/>
          <c:h val="0.7146307830924119"/>
        </c:manualLayout>
      </c:layout>
      <c:scatterChart>
        <c:scatterStyle val="lineMarker"/>
        <c:varyColors val="0"/>
        <c:ser>
          <c:idx val="0"/>
          <c:order val="0"/>
          <c:tx>
            <c:strRef>
              <c:f>'Cost vs. Swing Wgt Value Chart'!$B$6</c:f>
              <c:strCache>
                <c:ptCount val="1"/>
                <c:pt idx="0">
                  <c:v>Ford Flex</c:v>
                </c:pt>
              </c:strCache>
            </c:strRef>
          </c:tx>
          <c:spPr>
            <a:ln w="28575">
              <a:noFill/>
            </a:ln>
          </c:spPr>
          <c:marker>
            <c:spPr>
              <a:ln>
                <a:solidFill>
                  <a:schemeClr val="accent2"/>
                </a:solidFill>
              </a:ln>
            </c:spPr>
          </c:marker>
          <c:dPt>
            <c:idx val="0"/>
            <c:marker>
              <c:spPr>
                <a:solidFill>
                  <a:schemeClr val="accent2"/>
                </a:solidFill>
                <a:ln>
                  <a:solidFill>
                    <a:schemeClr val="accent2"/>
                  </a:solidFill>
                </a:ln>
              </c:spPr>
            </c:marker>
            <c:bubble3D val="0"/>
          </c:dPt>
          <c:dLbls>
            <c:spPr>
              <a:noFill/>
              <a:ln>
                <a:noFill/>
              </a:ln>
              <a:effectLst/>
            </c:spPr>
            <c:txPr>
              <a:bodyPr/>
              <a:lstStyle/>
              <a:p>
                <a:pPr>
                  <a:defRPr sz="1100"/>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'Cost vs. Swing Wgt Value Chart'!$C$6</c:f>
              <c:numCache>
                <c:formatCode>"$"#,##0</c:formatCode>
                <c:ptCount val="1"/>
                <c:pt idx="0">
                  <c:v>42961</c:v>
                </c:pt>
              </c:numCache>
            </c:numRef>
          </c:xVal>
          <c:yVal>
            <c:numRef>
              <c:f>'Cost vs. Swing Wgt Value Chart'!$D$6</c:f>
              <c:numCache>
                <c:formatCode>0.0</c:formatCode>
                <c:ptCount val="1"/>
                <c:pt idx="0">
                  <c:v>4.7068965517241379</c:v>
                </c:pt>
              </c:numCache>
            </c:numRef>
          </c:yVal>
          <c:smooth val="0"/>
        </c:ser>
        <c:ser>
          <c:idx val="1"/>
          <c:order val="1"/>
          <c:tx>
            <c:strRef>
              <c:f>'Cost vs. Swing Wgt Value Chart'!$B$7</c:f>
              <c:strCache>
                <c:ptCount val="1"/>
                <c:pt idx="0">
                  <c:v>F-250 (6.7 Diesel Super)</c:v>
                </c:pt>
              </c:strCache>
            </c:strRef>
          </c:tx>
          <c:spPr>
            <a:ln w="28575">
              <a:noFill/>
            </a:ln>
          </c:spPr>
          <c:marker>
            <c:spPr>
              <a:solidFill>
                <a:schemeClr val="accent2"/>
              </a:solidFill>
              <a:ln>
                <a:solidFill>
                  <a:schemeClr val="accent2"/>
                </a:solidFill>
              </a:ln>
            </c:spPr>
          </c:marker>
          <c:dPt>
            <c:idx val="0"/>
            <c:marker>
              <c:symbol val="diamond"/>
              <c:size val="7"/>
            </c:marker>
            <c:bubble3D val="0"/>
          </c:dPt>
          <c:dLbls>
            <c:dLbl>
              <c:idx val="0"/>
              <c:tx>
                <c:rich>
                  <a:bodyPr/>
                  <a:lstStyle/>
                  <a:p>
                    <a:r>
                      <a:rPr lang="en-US"/>
                      <a:t>F-250 (6.7 Superduty)</a:t>
                    </a:r>
                  </a:p>
                </c:rich>
              </c:tx>
              <c:showLegendKey val="0"/>
              <c:showVal val="0"/>
              <c:showCatName val="0"/>
              <c:showSerName val="1"/>
              <c:showPercent val="0"/>
              <c:showBubbleSize val="0"/>
              <c:extLst>
                <c:ext xmlns:c15="http://schemas.microsoft.com/office/drawing/2012/chart" uri="{CE6537A1-D6FC-4f65-9D91-7224C49458BB}"/>
              </c:extLst>
            </c:dLbl>
            <c:spPr>
              <a:noFill/>
              <a:ln>
                <a:noFill/>
              </a:ln>
              <a:effectLst/>
            </c:spPr>
            <c:txPr>
              <a:bodyPr/>
              <a:lstStyle/>
              <a:p>
                <a:pPr>
                  <a:defRPr sz="1100"/>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'Cost vs. Swing Wgt Value Chart'!$C$7</c:f>
              <c:numCache>
                <c:formatCode>"$"#,##0</c:formatCode>
                <c:ptCount val="1"/>
                <c:pt idx="0">
                  <c:v>61164</c:v>
                </c:pt>
              </c:numCache>
            </c:numRef>
          </c:xVal>
          <c:yVal>
            <c:numRef>
              <c:f>'Cost vs. Swing Wgt Value Chart'!$D$7</c:f>
              <c:numCache>
                <c:formatCode>0.0</c:formatCode>
                <c:ptCount val="1"/>
                <c:pt idx="0">
                  <c:v>8.0172413793103452</c:v>
                </c:pt>
              </c:numCache>
            </c:numRef>
          </c:yVal>
          <c:smooth val="0"/>
        </c:ser>
        <c:ser>
          <c:idx val="2"/>
          <c:order val="2"/>
          <c:tx>
            <c:strRef>
              <c:f>'Cost vs. Swing Wgt Value Chart'!$B$8</c:f>
              <c:strCache>
                <c:ptCount val="1"/>
                <c:pt idx="0">
                  <c:v>Suburban</c:v>
                </c:pt>
              </c:strCache>
            </c:strRef>
          </c:tx>
          <c:spPr>
            <a:ln w="28575">
              <a:noFill/>
            </a:ln>
          </c:spPr>
          <c:marker>
            <c:symbol val="diamond"/>
            <c:size val="7"/>
            <c:spPr>
              <a:solidFill>
                <a:schemeClr val="accent2"/>
              </a:solidFill>
              <a:ln>
                <a:solidFill>
                  <a:schemeClr val="accent2"/>
                </a:solidFill>
              </a:ln>
            </c:spPr>
          </c:marker>
          <c:dLbls>
            <c:dLbl>
              <c:idx val="0"/>
              <c:layout>
                <c:manualLayout>
                  <c:x val="-7.8431372549019607E-2"/>
                  <c:y val="-6.9651741293532354E-2"/>
                </c:manualLayout>
              </c:layout>
              <c:spPr/>
              <c:txPr>
                <a:bodyPr/>
                <a:lstStyle/>
                <a:p>
                  <a:pPr>
                    <a:defRPr sz="1100"/>
                  </a:pPr>
                  <a:endParaRPr lang="en-US"/>
                </a:p>
              </c:txPr>
              <c:showLegendKey val="0"/>
              <c:showVal val="0"/>
              <c:showCatName val="0"/>
              <c:showSerName val="1"/>
              <c:showPercent val="0"/>
              <c:showBubbleSize val="0"/>
              <c:extLst>
                <c:ext xmlns:c15="http://schemas.microsoft.com/office/drawing/2012/chart" uri="{CE6537A1-D6FC-4f65-9D91-7224C49458BB}"/>
              </c:extLst>
            </c:dLbl>
            <c:spPr>
              <a:noFill/>
              <a:ln>
                <a:noFill/>
              </a:ln>
              <a:effectLst/>
            </c:sp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'Cost vs. Swing Wgt Value Chart'!$C$8</c:f>
              <c:numCache>
                <c:formatCode>"$"#,##0</c:formatCode>
                <c:ptCount val="1"/>
                <c:pt idx="0">
                  <c:v>57997</c:v>
                </c:pt>
              </c:numCache>
            </c:numRef>
          </c:xVal>
          <c:yVal>
            <c:numRef>
              <c:f>'Cost vs. Swing Wgt Value Chart'!$D$8</c:f>
              <c:numCache>
                <c:formatCode>0.0</c:formatCode>
                <c:ptCount val="1"/>
                <c:pt idx="0">
                  <c:v>7.5086206896551726</c:v>
                </c:pt>
              </c:numCache>
            </c:numRef>
          </c:yVal>
          <c:smooth val="0"/>
        </c:ser>
        <c:ser>
          <c:idx val="3"/>
          <c:order val="3"/>
          <c:tx>
            <c:strRef>
              <c:f>'Cost vs. Swing Wgt Value Chart'!$B$9</c:f>
              <c:strCache>
                <c:ptCount val="1"/>
                <c:pt idx="0">
                  <c:v>Tahoe</c:v>
                </c:pt>
              </c:strCache>
            </c:strRef>
          </c:tx>
          <c:spPr>
            <a:ln w="28575">
              <a:noFill/>
            </a:ln>
          </c:spPr>
          <c:marker>
            <c:symbol val="diamond"/>
            <c:size val="7"/>
            <c:spPr>
              <a:solidFill>
                <a:schemeClr val="accent2"/>
              </a:solidFill>
              <a:ln>
                <a:solidFill>
                  <a:schemeClr val="accent2"/>
                </a:solidFill>
              </a:ln>
            </c:spPr>
          </c:marker>
          <c:dLbls>
            <c:dLbl>
              <c:idx val="0"/>
              <c:layout>
                <c:manualLayout>
                  <c:x val="-9.5860566448801823E-2"/>
                  <c:y val="-1.4925373134328358E-2"/>
                </c:manualLayout>
              </c:layout>
              <c:showLegendKey val="0"/>
              <c:showVal val="0"/>
              <c:showCatName val="0"/>
              <c:showSerName val="1"/>
              <c:showPercent val="0"/>
              <c:showBubbleSize val="0"/>
              <c:extLst>
                <c:ext xmlns:c15="http://schemas.microsoft.com/office/drawing/2012/chart" uri="{CE6537A1-D6FC-4f65-9D91-7224C49458BB}"/>
              </c:extLst>
            </c:dLbl>
            <c:spPr>
              <a:noFill/>
              <a:ln>
                <a:noFill/>
              </a:ln>
              <a:effectLst/>
            </c:spPr>
            <c:txPr>
              <a:bodyPr/>
              <a:lstStyle/>
              <a:p>
                <a:pPr>
                  <a:defRPr sz="1100"/>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'Cost vs. Swing Wgt Value Chart'!$C$9</c:f>
              <c:numCache>
                <c:formatCode>"$"#,##0</c:formatCode>
                <c:ptCount val="1"/>
                <c:pt idx="0">
                  <c:v>54193</c:v>
                </c:pt>
              </c:numCache>
            </c:numRef>
          </c:xVal>
          <c:yVal>
            <c:numRef>
              <c:f>'Cost vs. Swing Wgt Value Chart'!$D$9</c:f>
              <c:numCache>
                <c:formatCode>0.0</c:formatCode>
                <c:ptCount val="1"/>
                <c:pt idx="0">
                  <c:v>6.9913793103448274</c:v>
                </c:pt>
              </c:numCache>
            </c:numRef>
          </c:yVal>
          <c:smooth val="0"/>
        </c:ser>
        <c:ser>
          <c:idx val="4"/>
          <c:order val="4"/>
          <c:tx>
            <c:strRef>
              <c:f>'Cost vs. Swing Wgt Value Chart'!$B$10</c:f>
              <c:strCache>
                <c:ptCount val="1"/>
                <c:pt idx="0">
                  <c:v>Dodge RAM 1500 (5.7 Hemi)</c:v>
                </c:pt>
              </c:strCache>
            </c:strRef>
          </c:tx>
          <c:spPr>
            <a:ln w="28575">
              <a:noFill/>
            </a:ln>
          </c:spPr>
          <c:marker>
            <c:symbol val="diamond"/>
            <c:size val="7"/>
            <c:spPr>
              <a:solidFill>
                <a:schemeClr val="accent2"/>
              </a:solidFill>
              <a:ln>
                <a:solidFill>
                  <a:schemeClr val="accent2"/>
                </a:solidFill>
              </a:ln>
            </c:spPr>
          </c:marker>
          <c:dLbls>
            <c:dLbl>
              <c:idx val="0"/>
              <c:layout>
                <c:manualLayout>
                  <c:x val="-0.25490196078431371"/>
                  <c:y val="-2.2802389984513419E-17"/>
                </c:manualLayout>
              </c:layout>
              <c:showLegendKey val="0"/>
              <c:showVal val="0"/>
              <c:showCatName val="0"/>
              <c:showSerName val="1"/>
              <c:showPercent val="0"/>
              <c:showBubbleSize val="0"/>
              <c:extLst>
                <c:ext xmlns:c15="http://schemas.microsoft.com/office/drawing/2012/chart" uri="{CE6537A1-D6FC-4f65-9D91-7224C49458BB}"/>
              </c:extLst>
            </c:dLbl>
            <c:spPr>
              <a:noFill/>
              <a:ln>
                <a:noFill/>
              </a:ln>
              <a:effectLst/>
            </c:spPr>
            <c:txPr>
              <a:bodyPr/>
              <a:lstStyle/>
              <a:p>
                <a:pPr>
                  <a:defRPr sz="1200"/>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'Cost vs. Swing Wgt Value Chart'!$C$10</c:f>
              <c:numCache>
                <c:formatCode>"$"#,##0</c:formatCode>
                <c:ptCount val="1"/>
                <c:pt idx="0">
                  <c:v>46471</c:v>
                </c:pt>
              </c:numCache>
            </c:numRef>
          </c:xVal>
          <c:yVal>
            <c:numRef>
              <c:f>'Cost vs. Swing Wgt Value Chart'!$D$10</c:f>
              <c:numCache>
                <c:formatCode>0.0</c:formatCode>
                <c:ptCount val="1"/>
                <c:pt idx="0">
                  <c:v>7.5775862068965525</c:v>
                </c:pt>
              </c:numCache>
            </c:numRef>
          </c:yVal>
          <c:smooth val="0"/>
        </c:ser>
        <c:ser>
          <c:idx val="5"/>
          <c:order val="5"/>
          <c:tx>
            <c:strRef>
              <c:f>'Cost vs. Swing Wgt Value Chart'!$B$11</c:f>
              <c:strCache>
                <c:ptCount val="1"/>
                <c:pt idx="0">
                  <c:v>F-150 (6.2 V8)</c:v>
                </c:pt>
              </c:strCache>
            </c:strRef>
          </c:tx>
          <c:spPr>
            <a:ln w="28575">
              <a:noFill/>
            </a:ln>
          </c:spPr>
          <c:marker>
            <c:symbol val="diamond"/>
            <c:size val="7"/>
            <c:spPr>
              <a:solidFill>
                <a:schemeClr val="accent2"/>
              </a:solidFill>
              <a:ln>
                <a:solidFill>
                  <a:schemeClr val="accent2"/>
                </a:solidFill>
              </a:ln>
            </c:spPr>
          </c:marker>
          <c:dLbls>
            <c:dLbl>
              <c:idx val="0"/>
              <c:layout>
                <c:manualLayout>
                  <c:x val="-6.7538126361655848E-2"/>
                  <c:y val="5.4726368159203932E-2"/>
                </c:manualLayout>
              </c:layout>
              <c:showLegendKey val="0"/>
              <c:showVal val="0"/>
              <c:showCatName val="0"/>
              <c:showSerName val="1"/>
              <c:showPercent val="0"/>
              <c:showBubbleSize val="0"/>
              <c:extLst>
                <c:ext xmlns:c15="http://schemas.microsoft.com/office/drawing/2012/chart" uri="{CE6537A1-D6FC-4f65-9D91-7224C49458BB}"/>
              </c:extLst>
            </c:dLbl>
            <c:spPr>
              <a:noFill/>
              <a:ln>
                <a:noFill/>
              </a:ln>
              <a:effectLst/>
            </c:spPr>
            <c:txPr>
              <a:bodyPr/>
              <a:lstStyle/>
              <a:p>
                <a:pPr>
                  <a:defRPr sz="1200"/>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'Cost vs. Swing Wgt Value Chart'!$C$11</c:f>
              <c:numCache>
                <c:formatCode>"$"#,##0</c:formatCode>
                <c:ptCount val="1"/>
                <c:pt idx="0">
                  <c:v>57146</c:v>
                </c:pt>
              </c:numCache>
            </c:numRef>
          </c:xVal>
          <c:yVal>
            <c:numRef>
              <c:f>'Cost vs. Swing Wgt Value Chart'!$D$11</c:f>
              <c:numCache>
                <c:formatCode>0.0</c:formatCode>
                <c:ptCount val="1"/>
                <c:pt idx="0">
                  <c:v>6.9913793103448274</c:v>
                </c:pt>
              </c:numCache>
            </c:numRef>
          </c:yVal>
          <c:smooth val="0"/>
        </c:ser>
        <c:ser>
          <c:idx val="6"/>
          <c:order val="6"/>
          <c:tx>
            <c:strRef>
              <c:f>'Cost vs. Swing Wgt Value Chart'!$B$12</c:f>
              <c:strCache>
                <c:ptCount val="1"/>
                <c:pt idx="0">
                  <c:v>Dodge Durango</c:v>
                </c:pt>
              </c:strCache>
            </c:strRef>
          </c:tx>
          <c:spPr>
            <a:ln w="28575">
              <a:noFill/>
            </a:ln>
          </c:spPr>
          <c:dLbls>
            <c:delete val="1"/>
          </c:dLbls>
          <c:xVal>
            <c:numRef>
              <c:f>'Cost vs. Swing Wgt Value Chart'!$C$12</c:f>
              <c:numCache>
                <c:formatCode>"$"#,##0</c:formatCode>
                <c:ptCount val="1"/>
                <c:pt idx="0">
                  <c:v>53109</c:v>
                </c:pt>
              </c:numCache>
            </c:numRef>
          </c:xVal>
          <c:yVal>
            <c:numRef>
              <c:f>'Cost vs. Swing Wgt Value Chart'!$D$12</c:f>
              <c:numCache>
                <c:formatCode>0.0</c:formatCode>
                <c:ptCount val="1"/>
                <c:pt idx="0">
                  <c:v>6.0172413793103452</c:v>
                </c:pt>
              </c:numCache>
            </c:numRef>
          </c:yVal>
          <c:smooth val="0"/>
        </c:ser>
        <c:ser>
          <c:idx val="7"/>
          <c:order val="7"/>
          <c:tx>
            <c:strRef>
              <c:f>'Cost vs. Swing Wgt Value Chart'!$B$13</c:f>
              <c:strCache>
                <c:ptCount val="1"/>
                <c:pt idx="0">
                  <c:v>Jeep Wrangler (Unltd)</c:v>
                </c:pt>
              </c:strCache>
            </c:strRef>
          </c:tx>
          <c:spPr>
            <a:ln w="28575">
              <a:noFill/>
            </a:ln>
          </c:spPr>
          <c:marker>
            <c:symbol val="square"/>
            <c:size val="7"/>
          </c:marker>
          <c:dLbls>
            <c:dLbl>
              <c:idx val="0"/>
              <c:layout>
                <c:manualLayout>
                  <c:x val="-1.9607843137254981E-2"/>
                  <c:y val="6.965174129353234E-2"/>
                </c:manualLayout>
              </c:layout>
              <c:showLegendKey val="0"/>
              <c:showVal val="0"/>
              <c:showCatName val="0"/>
              <c:showSerName val="1"/>
              <c:showPercent val="0"/>
              <c:showBubbleSize val="0"/>
              <c:extLst>
                <c:ext xmlns:c15="http://schemas.microsoft.com/office/drawing/2012/chart" uri="{CE6537A1-D6FC-4f65-9D91-7224C49458BB}"/>
              </c:extLst>
            </c:dLbl>
            <c:spPr>
              <a:noFill/>
              <a:ln>
                <a:noFill/>
              </a:ln>
              <a:effectLst/>
            </c:spPr>
            <c:txPr>
              <a:bodyPr/>
              <a:lstStyle/>
              <a:p>
                <a:pPr>
                  <a:defRPr sz="1100"/>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'Cost vs. Swing Wgt Value Chart'!$C$13</c:f>
              <c:numCache>
                <c:formatCode>"$"#,##0</c:formatCode>
                <c:ptCount val="1"/>
                <c:pt idx="0">
                  <c:v>41861</c:v>
                </c:pt>
              </c:numCache>
            </c:numRef>
          </c:xVal>
          <c:yVal>
            <c:numRef>
              <c:f>'Cost vs. Swing Wgt Value Chart'!$D$13</c:f>
              <c:numCache>
                <c:formatCode>0.0</c:formatCode>
                <c:ptCount val="1"/>
                <c:pt idx="0">
                  <c:v>3.6465517241379315</c:v>
                </c:pt>
              </c:numCache>
            </c:numRef>
          </c:yVal>
          <c:smooth val="0"/>
        </c:ser>
        <c:ser>
          <c:idx val="8"/>
          <c:order val="8"/>
          <c:tx>
            <c:strRef>
              <c:f>'Cost vs. Swing Wgt Value Chart'!$B$14</c:f>
              <c:strCache>
                <c:ptCount val="1"/>
                <c:pt idx="0">
                  <c:v>Ideal</c:v>
                </c:pt>
              </c:strCache>
            </c:strRef>
          </c:tx>
          <c:spPr>
            <a:ln w="28575">
              <a:noFill/>
            </a:ln>
          </c:spPr>
          <c:dLbls>
            <c:spPr>
              <a:noFill/>
              <a:ln>
                <a:noFill/>
              </a:ln>
              <a:effectLst/>
            </c:sp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'Cost vs. Swing Wgt Value Chart'!$C$14</c:f>
              <c:numCache>
                <c:formatCode>"$"#,##0</c:formatCode>
                <c:ptCount val="1"/>
                <c:pt idx="0">
                  <c:v>0</c:v>
                </c:pt>
              </c:numCache>
            </c:numRef>
          </c:xVal>
          <c:yVal>
            <c:numRef>
              <c:f>'Cost vs. Swing Wgt Value Chart'!$D$14</c:f>
              <c:numCache>
                <c:formatCode>0.0</c:formatCode>
                <c:ptCount val="1"/>
                <c:pt idx="0">
                  <c:v>10</c:v>
                </c:pt>
              </c:numCache>
            </c:numRef>
          </c:yVal>
          <c:smooth val="0"/>
        </c:ser>
        <c:ser>
          <c:idx val="9"/>
          <c:order val="9"/>
          <c:tx>
            <c:strRef>
              <c:f>'Cost vs. Swing Wgt Value Chart'!$B$12</c:f>
              <c:strCache>
                <c:ptCount val="1"/>
                <c:pt idx="0">
                  <c:v>Dodge Durango</c:v>
                </c:pt>
              </c:strCache>
            </c:strRef>
          </c:tx>
          <c:spPr>
            <a:ln w="28575">
              <a:noFill/>
            </a:ln>
          </c:spPr>
          <c:dLbls>
            <c:dLbl>
              <c:idx val="0"/>
              <c:layout>
                <c:manualLayout>
                  <c:x val="-9.586056644880174E-2"/>
                  <c:y val="0.13432835820895522"/>
                </c:manualLayout>
              </c:layout>
              <c:showLegendKey val="0"/>
              <c:showVal val="0"/>
              <c:showCatName val="0"/>
              <c:showSerName val="1"/>
              <c:showPercent val="0"/>
              <c:showBubbleSize val="0"/>
              <c:extLst>
                <c:ext xmlns:c15="http://schemas.microsoft.com/office/drawing/2012/chart" uri="{CE6537A1-D6FC-4f65-9D91-7224C49458BB}"/>
              </c:extLst>
            </c:dLbl>
            <c:spPr>
              <a:noFill/>
              <a:ln>
                <a:noFill/>
              </a:ln>
              <a:effectLst/>
            </c:sp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'Cost vs. Swing Wgt Value Chart'!$C$12</c:f>
              <c:numCache>
                <c:formatCode>"$"#,##0</c:formatCode>
                <c:ptCount val="1"/>
                <c:pt idx="0">
                  <c:v>53109</c:v>
                </c:pt>
              </c:numCache>
            </c:numRef>
          </c:xVal>
          <c:yVal>
            <c:numRef>
              <c:f>'Cost vs. Swing Wgt Value Chart'!$D$12</c:f>
              <c:numCache>
                <c:formatCode>0.0</c:formatCode>
                <c:ptCount val="1"/>
                <c:pt idx="0">
                  <c:v>6.0172413793103452</c:v>
                </c:pt>
              </c:numCache>
            </c:numRef>
          </c:yVal>
          <c:smooth val="0"/>
        </c:ser>
        <c:dLbls>
          <c:showLegendKey val="0"/>
          <c:showVal val="1"/>
          <c:showCatName val="0"/>
          <c:showSerName val="0"/>
          <c:showPercent val="0"/>
          <c:showBubbleSize val="0"/>
        </c:dLbls>
        <c:axId val="172776976"/>
        <c:axId val="172775800"/>
      </c:scatterChart>
      <c:valAx>
        <c:axId val="172776976"/>
        <c:scaling>
          <c:orientation val="minMax"/>
          <c:min val="30000"/>
        </c:scaling>
        <c:delete val="0"/>
        <c:axPos val="b"/>
        <c:title>
          <c:tx>
            <c:rich>
              <a:bodyPr/>
              <a:lstStyle/>
              <a:p>
                <a:pPr>
                  <a:defRPr/>
                </a:pPr>
                <a:r>
                  <a:rPr lang="en-US"/>
                  <a:t>Total Cost of Ownership</a:t>
                </a:r>
              </a:p>
            </c:rich>
          </c:tx>
          <c:layout>
            <c:manualLayout>
              <c:xMode val="edge"/>
              <c:yMode val="edge"/>
              <c:x val="0.43663358199780572"/>
              <c:y val="0.9521806558979542"/>
            </c:manualLayout>
          </c:layout>
          <c:overlay val="0"/>
        </c:title>
        <c:numFmt formatCode="&quot;$&quot;#,##0" sourceLinked="1"/>
        <c:majorTickMark val="out"/>
        <c:minorTickMark val="none"/>
        <c:tickLblPos val="nextTo"/>
        <c:crossAx val="172775800"/>
        <c:crosses val="autoZero"/>
        <c:crossBetween val="midCat"/>
      </c:valAx>
      <c:valAx>
        <c:axId val="172775800"/>
        <c:scaling>
          <c:orientation val="minMax"/>
          <c:max val="10"/>
          <c:min val="0"/>
        </c:scaling>
        <c:delete val="0"/>
        <c:axPos val="l"/>
        <c:majorGridlines/>
        <c:title>
          <c:tx>
            <c:rich>
              <a:bodyPr rot="-5400000" vert="horz"/>
              <a:lstStyle/>
              <a:p>
                <a:pPr>
                  <a:defRPr/>
                </a:pPr>
                <a:r>
                  <a:rPr lang="en-US"/>
                  <a:t>Value</a:t>
                </a:r>
              </a:p>
            </c:rich>
          </c:tx>
          <c:overlay val="0"/>
        </c:title>
        <c:numFmt formatCode="#,##0.0_);\(#,##0.0\)" sourceLinked="0"/>
        <c:majorTickMark val="out"/>
        <c:minorTickMark val="none"/>
        <c:tickLblPos val="nextTo"/>
        <c:crossAx val="172776976"/>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charts!$B$1</c:f>
              <c:strCache>
                <c:ptCount val="1"/>
                <c:pt idx="0">
                  <c:v>Customers</c:v>
                </c:pt>
              </c:strCache>
            </c:strRef>
          </c:tx>
          <c:invertIfNegative val="0"/>
          <c:cat>
            <c:strRef>
              <c:f>charts!$A$2:$A$9</c:f>
              <c:strCache>
                <c:ptCount val="8"/>
                <c:pt idx="0">
                  <c:v>Ford Flex</c:v>
                </c:pt>
                <c:pt idx="1">
                  <c:v>F-250 (6.7 Diesel Super)</c:v>
                </c:pt>
                <c:pt idx="2">
                  <c:v>Suburban</c:v>
                </c:pt>
                <c:pt idx="3">
                  <c:v>Tahoe</c:v>
                </c:pt>
                <c:pt idx="4">
                  <c:v>Dodge RAM 1500 (5.7 Hemi)</c:v>
                </c:pt>
                <c:pt idx="5">
                  <c:v>F-150 (6.2 V8)</c:v>
                </c:pt>
                <c:pt idx="6">
                  <c:v>Dodge Durango</c:v>
                </c:pt>
                <c:pt idx="7">
                  <c:v>Jeep Wrangler (Unltd)</c:v>
                </c:pt>
              </c:strCache>
            </c:strRef>
          </c:cat>
          <c:val>
            <c:numRef>
              <c:f>charts!$B$2:$B$9</c:f>
              <c:numCache>
                <c:formatCode>0.000</c:formatCode>
                <c:ptCount val="8"/>
                <c:pt idx="0">
                  <c:v>1.7155172413793103</c:v>
                </c:pt>
                <c:pt idx="1">
                  <c:v>2.4568965517241379</c:v>
                </c:pt>
                <c:pt idx="2">
                  <c:v>2.9482758620689657</c:v>
                </c:pt>
                <c:pt idx="3">
                  <c:v>2.9482758620689657</c:v>
                </c:pt>
                <c:pt idx="4">
                  <c:v>2.4568965517241379</c:v>
                </c:pt>
                <c:pt idx="5">
                  <c:v>2.0258620689655169</c:v>
                </c:pt>
                <c:pt idx="6">
                  <c:v>2.146551724137931</c:v>
                </c:pt>
                <c:pt idx="7">
                  <c:v>0.88793103448275867</c:v>
                </c:pt>
              </c:numCache>
            </c:numRef>
          </c:val>
        </c:ser>
        <c:ser>
          <c:idx val="1"/>
          <c:order val="1"/>
          <c:tx>
            <c:strRef>
              <c:f>charts!$C$1</c:f>
              <c:strCache>
                <c:ptCount val="1"/>
                <c:pt idx="0">
                  <c:v>Gear</c:v>
                </c:pt>
              </c:strCache>
            </c:strRef>
          </c:tx>
          <c:invertIfNegative val="0"/>
          <c:cat>
            <c:strRef>
              <c:f>charts!$A$2:$A$9</c:f>
              <c:strCache>
                <c:ptCount val="8"/>
                <c:pt idx="0">
                  <c:v>Ford Flex</c:v>
                </c:pt>
                <c:pt idx="1">
                  <c:v>F-250 (6.7 Diesel Super)</c:v>
                </c:pt>
                <c:pt idx="2">
                  <c:v>Suburban</c:v>
                </c:pt>
                <c:pt idx="3">
                  <c:v>Tahoe</c:v>
                </c:pt>
                <c:pt idx="4">
                  <c:v>Dodge RAM 1500 (5.7 Hemi)</c:v>
                </c:pt>
                <c:pt idx="5">
                  <c:v>F-150 (6.2 V8)</c:v>
                </c:pt>
                <c:pt idx="6">
                  <c:v>Dodge Durango</c:v>
                </c:pt>
                <c:pt idx="7">
                  <c:v>Jeep Wrangler (Unltd)</c:v>
                </c:pt>
              </c:strCache>
            </c:strRef>
          </c:cat>
          <c:val>
            <c:numRef>
              <c:f>charts!$C$2:$C$9</c:f>
              <c:numCache>
                <c:formatCode>0.000</c:formatCode>
                <c:ptCount val="8"/>
                <c:pt idx="0">
                  <c:v>1.4827586206896552</c:v>
                </c:pt>
                <c:pt idx="1">
                  <c:v>3.1465517241379315</c:v>
                </c:pt>
                <c:pt idx="2">
                  <c:v>2.6637931034482762</c:v>
                </c:pt>
                <c:pt idx="3">
                  <c:v>2.1465517241379315</c:v>
                </c:pt>
                <c:pt idx="4">
                  <c:v>2.8362068965517242</c:v>
                </c:pt>
                <c:pt idx="5">
                  <c:v>2.681034482758621</c:v>
                </c:pt>
                <c:pt idx="6">
                  <c:v>1.9741379310344829</c:v>
                </c:pt>
                <c:pt idx="7">
                  <c:v>1.25</c:v>
                </c:pt>
              </c:numCache>
            </c:numRef>
          </c:val>
        </c:ser>
        <c:ser>
          <c:idx val="2"/>
          <c:order val="2"/>
          <c:tx>
            <c:strRef>
              <c:f>charts!$D$1</c:f>
              <c:strCache>
                <c:ptCount val="1"/>
                <c:pt idx="0">
                  <c:v>Adverse Conditions</c:v>
                </c:pt>
              </c:strCache>
            </c:strRef>
          </c:tx>
          <c:invertIfNegative val="0"/>
          <c:cat>
            <c:strRef>
              <c:f>charts!$A$2:$A$9</c:f>
              <c:strCache>
                <c:ptCount val="8"/>
                <c:pt idx="0">
                  <c:v>Ford Flex</c:v>
                </c:pt>
                <c:pt idx="1">
                  <c:v>F-250 (6.7 Diesel Super)</c:v>
                </c:pt>
                <c:pt idx="2">
                  <c:v>Suburban</c:v>
                </c:pt>
                <c:pt idx="3">
                  <c:v>Tahoe</c:v>
                </c:pt>
                <c:pt idx="4">
                  <c:v>Dodge RAM 1500 (5.7 Hemi)</c:v>
                </c:pt>
                <c:pt idx="5">
                  <c:v>F-150 (6.2 V8)</c:v>
                </c:pt>
                <c:pt idx="6">
                  <c:v>Dodge Durango</c:v>
                </c:pt>
                <c:pt idx="7">
                  <c:v>Jeep Wrangler (Unltd)</c:v>
                </c:pt>
              </c:strCache>
            </c:strRef>
          </c:cat>
          <c:val>
            <c:numRef>
              <c:f>charts!$D$2:$D$9</c:f>
              <c:numCache>
                <c:formatCode>0.000</c:formatCode>
                <c:ptCount val="8"/>
                <c:pt idx="0">
                  <c:v>1.5086206896551724</c:v>
                </c:pt>
                <c:pt idx="1">
                  <c:v>2.4137931034482758</c:v>
                </c:pt>
                <c:pt idx="2">
                  <c:v>1.896551724137931</c:v>
                </c:pt>
                <c:pt idx="3">
                  <c:v>1.896551724137931</c:v>
                </c:pt>
                <c:pt idx="4">
                  <c:v>2.2844827586206895</c:v>
                </c:pt>
                <c:pt idx="5">
                  <c:v>2.2844827586206895</c:v>
                </c:pt>
                <c:pt idx="6">
                  <c:v>1.896551724137931</c:v>
                </c:pt>
                <c:pt idx="7">
                  <c:v>1.5086206896551724</c:v>
                </c:pt>
              </c:numCache>
            </c:numRef>
          </c:val>
        </c:ser>
        <c:ser>
          <c:idx val="3"/>
          <c:order val="3"/>
          <c:tx>
            <c:strRef>
              <c:f>charts!$E$1</c:f>
              <c:strCache>
                <c:ptCount val="1"/>
              </c:strCache>
            </c:strRef>
          </c:tx>
          <c:invertIfNegative val="0"/>
          <c:cat>
            <c:strRef>
              <c:f>charts!$A$2:$A$9</c:f>
              <c:strCache>
                <c:ptCount val="8"/>
                <c:pt idx="0">
                  <c:v>Ford Flex</c:v>
                </c:pt>
                <c:pt idx="1">
                  <c:v>F-250 (6.7 Diesel Super)</c:v>
                </c:pt>
                <c:pt idx="2">
                  <c:v>Suburban</c:v>
                </c:pt>
                <c:pt idx="3">
                  <c:v>Tahoe</c:v>
                </c:pt>
                <c:pt idx="4">
                  <c:v>Dodge RAM 1500 (5.7 Hemi)</c:v>
                </c:pt>
                <c:pt idx="5">
                  <c:v>F-150 (6.2 V8)</c:v>
                </c:pt>
                <c:pt idx="6">
                  <c:v>Dodge Durango</c:v>
                </c:pt>
                <c:pt idx="7">
                  <c:v>Jeep Wrangler (Unltd)</c:v>
                </c:pt>
              </c:strCache>
            </c:strRef>
          </c:cat>
          <c:val>
            <c:numRef>
              <c:f>charts!$E$2:$E$9</c:f>
              <c:numCache>
                <c:formatCode>General</c:formatCode>
                <c:ptCount val="8"/>
              </c:numCache>
            </c:numRef>
          </c:val>
        </c:ser>
        <c:dLbls>
          <c:showLegendKey val="0"/>
          <c:showVal val="0"/>
          <c:showCatName val="0"/>
          <c:showSerName val="0"/>
          <c:showPercent val="0"/>
          <c:showBubbleSize val="0"/>
        </c:dLbls>
        <c:gapWidth val="150"/>
        <c:overlap val="100"/>
        <c:axId val="172775408"/>
        <c:axId val="172774232"/>
      </c:barChart>
      <c:catAx>
        <c:axId val="172775408"/>
        <c:scaling>
          <c:orientation val="minMax"/>
        </c:scaling>
        <c:delete val="0"/>
        <c:axPos val="b"/>
        <c:numFmt formatCode="General" sourceLinked="0"/>
        <c:majorTickMark val="out"/>
        <c:minorTickMark val="none"/>
        <c:tickLblPos val="nextTo"/>
        <c:crossAx val="172774232"/>
        <c:crosses val="autoZero"/>
        <c:auto val="1"/>
        <c:lblAlgn val="ctr"/>
        <c:lblOffset val="100"/>
        <c:noMultiLvlLbl val="0"/>
      </c:catAx>
      <c:valAx>
        <c:axId val="172774232"/>
        <c:scaling>
          <c:orientation val="minMax"/>
        </c:scaling>
        <c:delete val="0"/>
        <c:axPos val="l"/>
        <c:majorGridlines/>
        <c:numFmt formatCode="0.000" sourceLinked="1"/>
        <c:majorTickMark val="out"/>
        <c:minorTickMark val="none"/>
        <c:tickLblPos val="nextTo"/>
        <c:crossAx val="172775408"/>
        <c:crosses val="autoZero"/>
        <c:crossBetween val="between"/>
      </c:valAx>
    </c:plotArea>
    <c:legend>
      <c:legendPos val="r"/>
      <c:legendEntry>
        <c:idx val="0"/>
        <c:delete val="1"/>
      </c:legendEntry>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Towing Capactiy Sencitivity</a:t>
            </a:r>
            <a:r>
              <a:rPr lang="en-US" baseline="0"/>
              <a:t> in %'s</a:t>
            </a:r>
            <a:endParaRPr lang="en-US"/>
          </a:p>
        </c:rich>
      </c:tx>
      <c:overlay val="0"/>
    </c:title>
    <c:autoTitleDeleted val="0"/>
    <c:plotArea>
      <c:layout/>
      <c:scatterChart>
        <c:scatterStyle val="lineMarker"/>
        <c:varyColors val="0"/>
        <c:ser>
          <c:idx val="0"/>
          <c:order val="0"/>
          <c:tx>
            <c:strRef>
              <c:f>'Swing Weight Value Calcs'!$Z$37</c:f>
              <c:strCache>
                <c:ptCount val="1"/>
                <c:pt idx="0">
                  <c:v>Ford Flex</c:v>
                </c:pt>
              </c:strCache>
            </c:strRef>
          </c:tx>
          <c:xVal>
            <c:numRef>
              <c:f>'Swing Weight Value Calcs'!$AB$36:$AG$36</c:f>
              <c:numCache>
                <c:formatCode>General</c:formatCode>
                <c:ptCount val="6"/>
                <c:pt idx="0">
                  <c:v>0</c:v>
                </c:pt>
                <c:pt idx="1">
                  <c:v>20</c:v>
                </c:pt>
                <c:pt idx="2">
                  <c:v>40</c:v>
                </c:pt>
                <c:pt idx="3">
                  <c:v>60</c:v>
                </c:pt>
                <c:pt idx="4">
                  <c:v>80</c:v>
                </c:pt>
                <c:pt idx="5">
                  <c:v>100</c:v>
                </c:pt>
              </c:numCache>
            </c:numRef>
          </c:xVal>
          <c:yVal>
            <c:numRef>
              <c:f>'Swing Weight Value Calcs'!$AB$37:$AG$37</c:f>
              <c:numCache>
                <c:formatCode>0.0</c:formatCode>
                <c:ptCount val="6"/>
                <c:pt idx="0">
                  <c:v>5.270833333333333</c:v>
                </c:pt>
                <c:pt idx="1">
                  <c:v>5.1400000000000006</c:v>
                </c:pt>
                <c:pt idx="2">
                  <c:v>5.0192307692307692</c:v>
                </c:pt>
                <c:pt idx="3">
                  <c:v>4.9074074074074074</c:v>
                </c:pt>
                <c:pt idx="4">
                  <c:v>4.8035714285714288</c:v>
                </c:pt>
                <c:pt idx="5">
                  <c:v>4.7068965517241379</c:v>
                </c:pt>
              </c:numCache>
            </c:numRef>
          </c:yVal>
          <c:smooth val="0"/>
        </c:ser>
        <c:ser>
          <c:idx val="1"/>
          <c:order val="1"/>
          <c:tx>
            <c:strRef>
              <c:f>'Swing Weight Value Calcs'!$Z$38</c:f>
              <c:strCache>
                <c:ptCount val="1"/>
                <c:pt idx="0">
                  <c:v>F-250 (6.7 Diesel Super)</c:v>
                </c:pt>
              </c:strCache>
            </c:strRef>
          </c:tx>
          <c:xVal>
            <c:numRef>
              <c:f>'Swing Weight Value Calcs'!$AB$36:$AG$36</c:f>
              <c:numCache>
                <c:formatCode>General</c:formatCode>
                <c:ptCount val="6"/>
                <c:pt idx="0">
                  <c:v>0</c:v>
                </c:pt>
                <c:pt idx="1">
                  <c:v>20</c:v>
                </c:pt>
                <c:pt idx="2">
                  <c:v>40</c:v>
                </c:pt>
                <c:pt idx="3">
                  <c:v>60</c:v>
                </c:pt>
                <c:pt idx="4">
                  <c:v>80</c:v>
                </c:pt>
                <c:pt idx="5">
                  <c:v>100</c:v>
                </c:pt>
              </c:numCache>
            </c:numRef>
          </c:xVal>
          <c:yVal>
            <c:numRef>
              <c:f>'Swing Weight Value Calcs'!$AB$38:$AG$38</c:f>
              <c:numCache>
                <c:formatCode>0.0</c:formatCode>
                <c:ptCount val="6"/>
                <c:pt idx="0">
                  <c:v>7.6041666666666661</c:v>
                </c:pt>
                <c:pt idx="1">
                  <c:v>7.6999999999999993</c:v>
                </c:pt>
                <c:pt idx="2">
                  <c:v>7.7884615384615383</c:v>
                </c:pt>
                <c:pt idx="3">
                  <c:v>7.8703703703703702</c:v>
                </c:pt>
                <c:pt idx="4">
                  <c:v>7.9464285714285712</c:v>
                </c:pt>
                <c:pt idx="5">
                  <c:v>8.0172413793103452</c:v>
                </c:pt>
              </c:numCache>
            </c:numRef>
          </c:yVal>
          <c:smooth val="0"/>
        </c:ser>
        <c:ser>
          <c:idx val="2"/>
          <c:order val="2"/>
          <c:tx>
            <c:strRef>
              <c:f>'Swing Weight Value Calcs'!$Z$39</c:f>
              <c:strCache>
                <c:ptCount val="1"/>
                <c:pt idx="0">
                  <c:v>Suburban</c:v>
                </c:pt>
              </c:strCache>
            </c:strRef>
          </c:tx>
          <c:xVal>
            <c:numRef>
              <c:f>'Swing Weight Value Calcs'!$AB$36:$AG$36</c:f>
              <c:numCache>
                <c:formatCode>General</c:formatCode>
                <c:ptCount val="6"/>
                <c:pt idx="0">
                  <c:v>0</c:v>
                </c:pt>
                <c:pt idx="1">
                  <c:v>20</c:v>
                </c:pt>
                <c:pt idx="2">
                  <c:v>40</c:v>
                </c:pt>
                <c:pt idx="3">
                  <c:v>60</c:v>
                </c:pt>
                <c:pt idx="4">
                  <c:v>80</c:v>
                </c:pt>
                <c:pt idx="5">
                  <c:v>100</c:v>
                </c:pt>
              </c:numCache>
            </c:numRef>
          </c:xVal>
          <c:yVal>
            <c:numRef>
              <c:f>'Swing Weight Value Calcs'!$AB$39:$AG$39</c:f>
              <c:numCache>
                <c:formatCode>0.0</c:formatCode>
                <c:ptCount val="6"/>
                <c:pt idx="0">
                  <c:v>7.1979166666666661</c:v>
                </c:pt>
                <c:pt idx="1">
                  <c:v>7.27</c:v>
                </c:pt>
                <c:pt idx="2">
                  <c:v>7.3365384615384608</c:v>
                </c:pt>
                <c:pt idx="3">
                  <c:v>7.3981481481481479</c:v>
                </c:pt>
                <c:pt idx="4">
                  <c:v>7.4553571428571423</c:v>
                </c:pt>
                <c:pt idx="5">
                  <c:v>7.5086206896551726</c:v>
                </c:pt>
              </c:numCache>
            </c:numRef>
          </c:yVal>
          <c:smooth val="0"/>
        </c:ser>
        <c:ser>
          <c:idx val="3"/>
          <c:order val="3"/>
          <c:tx>
            <c:strRef>
              <c:f>'Swing Weight Value Calcs'!$Z$40</c:f>
              <c:strCache>
                <c:ptCount val="1"/>
                <c:pt idx="0">
                  <c:v>Tahoe</c:v>
                </c:pt>
              </c:strCache>
            </c:strRef>
          </c:tx>
          <c:xVal>
            <c:numRef>
              <c:f>'Swing Weight Value Calcs'!$AB$36:$AG$36</c:f>
              <c:numCache>
                <c:formatCode>General</c:formatCode>
                <c:ptCount val="6"/>
                <c:pt idx="0">
                  <c:v>0</c:v>
                </c:pt>
                <c:pt idx="1">
                  <c:v>20</c:v>
                </c:pt>
                <c:pt idx="2">
                  <c:v>40</c:v>
                </c:pt>
                <c:pt idx="3">
                  <c:v>60</c:v>
                </c:pt>
                <c:pt idx="4">
                  <c:v>80</c:v>
                </c:pt>
                <c:pt idx="5">
                  <c:v>100</c:v>
                </c:pt>
              </c:numCache>
            </c:numRef>
          </c:xVal>
          <c:yVal>
            <c:numRef>
              <c:f>'Swing Weight Value Calcs'!$AB$40:$AG$40</c:f>
              <c:numCache>
                <c:formatCode>0.0</c:formatCode>
                <c:ptCount val="6"/>
                <c:pt idx="0">
                  <c:v>6.5729166666666661</c:v>
                </c:pt>
                <c:pt idx="1">
                  <c:v>6.67</c:v>
                </c:pt>
                <c:pt idx="2">
                  <c:v>6.7596153846153841</c:v>
                </c:pt>
                <c:pt idx="3">
                  <c:v>6.8425925925925926</c:v>
                </c:pt>
                <c:pt idx="4">
                  <c:v>6.9196428571428568</c:v>
                </c:pt>
                <c:pt idx="5">
                  <c:v>6.9913793103448274</c:v>
                </c:pt>
              </c:numCache>
            </c:numRef>
          </c:yVal>
          <c:smooth val="0"/>
        </c:ser>
        <c:ser>
          <c:idx val="4"/>
          <c:order val="4"/>
          <c:tx>
            <c:strRef>
              <c:f>'Swing Weight Value Calcs'!$Z$41</c:f>
              <c:strCache>
                <c:ptCount val="1"/>
                <c:pt idx="0">
                  <c:v>Dodge RAM 1500 (5.7 Hemi)</c:v>
                </c:pt>
              </c:strCache>
            </c:strRef>
          </c:tx>
          <c:xVal>
            <c:numRef>
              <c:f>'Swing Weight Value Calcs'!$AB$36:$AG$36</c:f>
              <c:numCache>
                <c:formatCode>General</c:formatCode>
                <c:ptCount val="6"/>
                <c:pt idx="0">
                  <c:v>0</c:v>
                </c:pt>
                <c:pt idx="1">
                  <c:v>20</c:v>
                </c:pt>
                <c:pt idx="2">
                  <c:v>40</c:v>
                </c:pt>
                <c:pt idx="3">
                  <c:v>60</c:v>
                </c:pt>
                <c:pt idx="4">
                  <c:v>80</c:v>
                </c:pt>
                <c:pt idx="5">
                  <c:v>100</c:v>
                </c:pt>
              </c:numCache>
            </c:numRef>
          </c:xVal>
          <c:yVal>
            <c:numRef>
              <c:f>'Swing Weight Value Calcs'!$AB$41:$AG$41</c:f>
              <c:numCache>
                <c:formatCode>0.0</c:formatCode>
                <c:ptCount val="6"/>
                <c:pt idx="0">
                  <c:v>7.0729166666666661</c:v>
                </c:pt>
                <c:pt idx="1">
                  <c:v>7.1899999999999986</c:v>
                </c:pt>
                <c:pt idx="2">
                  <c:v>7.2980769230769234</c:v>
                </c:pt>
                <c:pt idx="3">
                  <c:v>7.398148148148147</c:v>
                </c:pt>
                <c:pt idx="4">
                  <c:v>7.4910714285714288</c:v>
                </c:pt>
                <c:pt idx="5">
                  <c:v>7.5775862068965525</c:v>
                </c:pt>
              </c:numCache>
            </c:numRef>
          </c:yVal>
          <c:smooth val="0"/>
        </c:ser>
        <c:ser>
          <c:idx val="5"/>
          <c:order val="5"/>
          <c:tx>
            <c:strRef>
              <c:f>'Swing Weight Value Calcs'!$Z$42</c:f>
              <c:strCache>
                <c:ptCount val="1"/>
                <c:pt idx="0">
                  <c:v>F-150 (6.2 V8)</c:v>
                </c:pt>
              </c:strCache>
            </c:strRef>
          </c:tx>
          <c:xVal>
            <c:numRef>
              <c:f>'Swing Weight Value Calcs'!$AB$36:$AG$36</c:f>
              <c:numCache>
                <c:formatCode>General</c:formatCode>
                <c:ptCount val="6"/>
                <c:pt idx="0">
                  <c:v>0</c:v>
                </c:pt>
                <c:pt idx="1">
                  <c:v>20</c:v>
                </c:pt>
                <c:pt idx="2">
                  <c:v>40</c:v>
                </c:pt>
                <c:pt idx="3">
                  <c:v>60</c:v>
                </c:pt>
                <c:pt idx="4">
                  <c:v>80</c:v>
                </c:pt>
                <c:pt idx="5">
                  <c:v>100</c:v>
                </c:pt>
              </c:numCache>
            </c:numRef>
          </c:xVal>
          <c:yVal>
            <c:numRef>
              <c:f>'Swing Weight Value Calcs'!$AB$42:$AG$42</c:f>
              <c:numCache>
                <c:formatCode>0.0</c:formatCode>
                <c:ptCount val="6"/>
                <c:pt idx="0">
                  <c:v>6.364583333333333</c:v>
                </c:pt>
                <c:pt idx="1">
                  <c:v>6.5099999999999989</c:v>
                </c:pt>
                <c:pt idx="2">
                  <c:v>6.6442307692307683</c:v>
                </c:pt>
                <c:pt idx="3">
                  <c:v>6.768518518518519</c:v>
                </c:pt>
                <c:pt idx="4">
                  <c:v>6.8839285714285712</c:v>
                </c:pt>
                <c:pt idx="5">
                  <c:v>6.9913793103448274</c:v>
                </c:pt>
              </c:numCache>
            </c:numRef>
          </c:yVal>
          <c:smooth val="0"/>
        </c:ser>
        <c:ser>
          <c:idx val="6"/>
          <c:order val="6"/>
          <c:tx>
            <c:strRef>
              <c:f>'Swing Weight Value Calcs'!$Z$43</c:f>
              <c:strCache>
                <c:ptCount val="1"/>
                <c:pt idx="0">
                  <c:v>Dodge Durango</c:v>
                </c:pt>
              </c:strCache>
            </c:strRef>
          </c:tx>
          <c:xVal>
            <c:numRef>
              <c:f>'Swing Weight Value Calcs'!$AB$36:$AG$36</c:f>
              <c:numCache>
                <c:formatCode>General</c:formatCode>
                <c:ptCount val="6"/>
                <c:pt idx="0">
                  <c:v>0</c:v>
                </c:pt>
                <c:pt idx="1">
                  <c:v>20</c:v>
                </c:pt>
                <c:pt idx="2">
                  <c:v>40</c:v>
                </c:pt>
                <c:pt idx="3">
                  <c:v>60</c:v>
                </c:pt>
                <c:pt idx="4">
                  <c:v>80</c:v>
                </c:pt>
                <c:pt idx="5">
                  <c:v>100</c:v>
                </c:pt>
              </c:numCache>
            </c:numRef>
          </c:xVal>
          <c:yVal>
            <c:numRef>
              <c:f>'Swing Weight Value Calcs'!$AB$43:$AG$43</c:f>
              <c:numCache>
                <c:formatCode>0.0</c:formatCode>
                <c:ptCount val="6"/>
                <c:pt idx="0">
                  <c:v>5.6041666666666661</c:v>
                </c:pt>
                <c:pt idx="1">
                  <c:v>5.6999999999999993</c:v>
                </c:pt>
                <c:pt idx="2">
                  <c:v>5.7884615384615383</c:v>
                </c:pt>
                <c:pt idx="3">
                  <c:v>5.8703703703703694</c:v>
                </c:pt>
                <c:pt idx="4">
                  <c:v>5.9464285714285721</c:v>
                </c:pt>
                <c:pt idx="5">
                  <c:v>6.0172413793103452</c:v>
                </c:pt>
              </c:numCache>
            </c:numRef>
          </c:yVal>
          <c:smooth val="0"/>
        </c:ser>
        <c:ser>
          <c:idx val="7"/>
          <c:order val="7"/>
          <c:tx>
            <c:strRef>
              <c:f>'Swing Weight Value Calcs'!$Z$44</c:f>
              <c:strCache>
                <c:ptCount val="1"/>
                <c:pt idx="0">
                  <c:v>Jeep Wrangler (Unltd)</c:v>
                </c:pt>
              </c:strCache>
            </c:strRef>
          </c:tx>
          <c:marker>
            <c:symbol val="triangle"/>
            <c:size val="7"/>
          </c:marker>
          <c:xVal>
            <c:numRef>
              <c:f>'Swing Weight Value Calcs'!$AB$36:$AG$36</c:f>
              <c:numCache>
                <c:formatCode>General</c:formatCode>
                <c:ptCount val="6"/>
                <c:pt idx="0">
                  <c:v>0</c:v>
                </c:pt>
                <c:pt idx="1">
                  <c:v>20</c:v>
                </c:pt>
                <c:pt idx="2">
                  <c:v>40</c:v>
                </c:pt>
                <c:pt idx="3">
                  <c:v>60</c:v>
                </c:pt>
                <c:pt idx="4">
                  <c:v>80</c:v>
                </c:pt>
                <c:pt idx="5">
                  <c:v>100</c:v>
                </c:pt>
              </c:numCache>
            </c:numRef>
          </c:xVal>
          <c:yVal>
            <c:numRef>
              <c:f>'Swing Weight Value Calcs'!$AB$44:$AG$44</c:f>
              <c:numCache>
                <c:formatCode>0.0</c:formatCode>
                <c:ptCount val="6"/>
                <c:pt idx="0">
                  <c:v>3.989583333333333</c:v>
                </c:pt>
                <c:pt idx="1">
                  <c:v>3.91</c:v>
                </c:pt>
                <c:pt idx="2">
                  <c:v>3.8365384615384612</c:v>
                </c:pt>
                <c:pt idx="3">
                  <c:v>3.7685185185185182</c:v>
                </c:pt>
                <c:pt idx="4">
                  <c:v>3.7053571428571432</c:v>
                </c:pt>
                <c:pt idx="5">
                  <c:v>3.6465517241379315</c:v>
                </c:pt>
              </c:numCache>
            </c:numRef>
          </c:yVal>
          <c:smooth val="0"/>
        </c:ser>
        <c:ser>
          <c:idx val="8"/>
          <c:order val="8"/>
          <c:tx>
            <c:strRef>
              <c:f>'Swing Weight Value Calcs'!$Z$45</c:f>
              <c:strCache>
                <c:ptCount val="1"/>
                <c:pt idx="0">
                  <c:v>Ideal</c:v>
                </c:pt>
              </c:strCache>
            </c:strRef>
          </c:tx>
          <c:marker>
            <c:symbol val="square"/>
            <c:size val="7"/>
          </c:marker>
          <c:xVal>
            <c:numRef>
              <c:f>'Swing Weight Value Calcs'!$AB$36:$AG$36</c:f>
              <c:numCache>
                <c:formatCode>General</c:formatCode>
                <c:ptCount val="6"/>
                <c:pt idx="0">
                  <c:v>0</c:v>
                </c:pt>
                <c:pt idx="1">
                  <c:v>20</c:v>
                </c:pt>
                <c:pt idx="2">
                  <c:v>40</c:v>
                </c:pt>
                <c:pt idx="3">
                  <c:v>60</c:v>
                </c:pt>
                <c:pt idx="4">
                  <c:v>80</c:v>
                </c:pt>
                <c:pt idx="5">
                  <c:v>100</c:v>
                </c:pt>
              </c:numCache>
            </c:numRef>
          </c:xVal>
          <c:yVal>
            <c:numRef>
              <c:f>'Swing Weight Value Calcs'!$AB$45:$AG$45</c:f>
              <c:numCache>
                <c:formatCode>0.0</c:formatCode>
                <c:ptCount val="6"/>
                <c:pt idx="0">
                  <c:v>10</c:v>
                </c:pt>
                <c:pt idx="1">
                  <c:v>10</c:v>
                </c:pt>
                <c:pt idx="2">
                  <c:v>9.9999999999999982</c:v>
                </c:pt>
                <c:pt idx="3">
                  <c:v>10</c:v>
                </c:pt>
                <c:pt idx="4">
                  <c:v>10</c:v>
                </c:pt>
                <c:pt idx="5">
                  <c:v>10</c:v>
                </c:pt>
              </c:numCache>
            </c:numRef>
          </c:yVal>
          <c:smooth val="0"/>
        </c:ser>
        <c:dLbls>
          <c:showLegendKey val="0"/>
          <c:showVal val="0"/>
          <c:showCatName val="0"/>
          <c:showSerName val="0"/>
          <c:showPercent val="0"/>
          <c:showBubbleSize val="0"/>
        </c:dLbls>
        <c:axId val="217549960"/>
        <c:axId val="217550352"/>
      </c:scatterChart>
      <c:valAx>
        <c:axId val="217549960"/>
        <c:scaling>
          <c:orientation val="minMax"/>
          <c:max val="100"/>
        </c:scaling>
        <c:delete val="0"/>
        <c:axPos val="b"/>
        <c:numFmt formatCode="General" sourceLinked="1"/>
        <c:majorTickMark val="out"/>
        <c:minorTickMark val="none"/>
        <c:tickLblPos val="nextTo"/>
        <c:crossAx val="217550352"/>
        <c:crosses val="autoZero"/>
        <c:crossBetween val="midCat"/>
      </c:valAx>
      <c:valAx>
        <c:axId val="217550352"/>
        <c:scaling>
          <c:orientation val="minMax"/>
          <c:max val="10"/>
        </c:scaling>
        <c:delete val="0"/>
        <c:axPos val="l"/>
        <c:majorGridlines/>
        <c:numFmt formatCode="0.0" sourceLinked="1"/>
        <c:majorTickMark val="out"/>
        <c:minorTickMark val="none"/>
        <c:tickLblPos val="nextTo"/>
        <c:crossAx val="217549960"/>
        <c:crosses val="autoZero"/>
        <c:crossBetween val="midCat"/>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D8E90-3610-47D8-A328-D718856A6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James</cp:lastModifiedBy>
  <cp:revision>6</cp:revision>
  <dcterms:created xsi:type="dcterms:W3CDTF">2013-03-16T04:26:00Z</dcterms:created>
  <dcterms:modified xsi:type="dcterms:W3CDTF">2013-10-22T19:56:00Z</dcterms:modified>
</cp:coreProperties>
</file>